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D76" w:rsidRPr="00AD6DF2" w:rsidRDefault="00425D76" w:rsidP="00425D76">
      <w:pPr>
        <w:suppressAutoHyphens/>
        <w:autoSpaceDE w:val="0"/>
        <w:jc w:val="center"/>
        <w:rPr>
          <w:rFonts w:ascii="Calibri" w:hAnsi="Calibri"/>
          <w:color w:val="000000"/>
        </w:rPr>
      </w:pPr>
      <w:r w:rsidRPr="00AD6DF2">
        <w:rPr>
          <w:rFonts w:ascii="Academy" w:hAnsi="Academy"/>
          <w:noProof/>
          <w:color w:val="000000"/>
          <w:lang w:eastAsia="uk-UA"/>
        </w:rPr>
        <w:drawing>
          <wp:inline distT="0" distB="0" distL="0" distR="0" wp14:anchorId="3D2AC6D2" wp14:editId="2D1A2AB3">
            <wp:extent cx="4286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76" w:rsidRPr="00AD6DF2" w:rsidRDefault="00425D76" w:rsidP="00425D76">
      <w:pPr>
        <w:jc w:val="center"/>
        <w:rPr>
          <w:b/>
          <w:color w:val="000000"/>
          <w:sz w:val="26"/>
          <w:szCs w:val="26"/>
        </w:rPr>
      </w:pPr>
      <w:r w:rsidRPr="00AD6DF2">
        <w:rPr>
          <w:b/>
          <w:color w:val="000000"/>
          <w:sz w:val="26"/>
          <w:szCs w:val="26"/>
        </w:rPr>
        <w:t>РАДИВИЛІВСЬКА МІСЬКА РАДА</w:t>
      </w:r>
    </w:p>
    <w:p w:rsidR="00425D76" w:rsidRPr="00AD6DF2" w:rsidRDefault="00425D76" w:rsidP="00425D76">
      <w:pPr>
        <w:jc w:val="center"/>
        <w:rPr>
          <w:b/>
          <w:color w:val="000000"/>
          <w:sz w:val="26"/>
          <w:szCs w:val="26"/>
        </w:rPr>
      </w:pPr>
      <w:r w:rsidRPr="00AD6DF2">
        <w:rPr>
          <w:b/>
          <w:color w:val="000000"/>
          <w:sz w:val="26"/>
          <w:szCs w:val="26"/>
        </w:rPr>
        <w:t>ДУБЕНСЬКОГО РАЙОНУ   РІВНЕНСЬКОЇ ОБЛАСТІ</w:t>
      </w:r>
    </w:p>
    <w:p w:rsidR="00425D76" w:rsidRPr="004C4A37" w:rsidRDefault="00425D76" w:rsidP="00425D76">
      <w:pPr>
        <w:suppressAutoHyphens/>
        <w:autoSpaceDE w:val="0"/>
        <w:jc w:val="center"/>
        <w:rPr>
          <w:i/>
          <w:sz w:val="24"/>
          <w:szCs w:val="24"/>
          <w:lang w:eastAsia="ar-SA"/>
        </w:rPr>
      </w:pPr>
      <w:r w:rsidRPr="004C4A37">
        <w:rPr>
          <w:i/>
          <w:sz w:val="24"/>
          <w:szCs w:val="24"/>
          <w:lang w:eastAsia="ar-SA"/>
        </w:rPr>
        <w:t xml:space="preserve">(Пленарне засідання чергової </w:t>
      </w:r>
      <w:r w:rsidR="008008F3" w:rsidRPr="004C4A37">
        <w:rPr>
          <w:i/>
          <w:sz w:val="24"/>
          <w:szCs w:val="24"/>
          <w:lang w:eastAsia="ar-SA"/>
        </w:rPr>
        <w:t xml:space="preserve">двадцять </w:t>
      </w:r>
      <w:r w:rsidR="009467C8" w:rsidRPr="004C4A37">
        <w:rPr>
          <w:i/>
          <w:sz w:val="24"/>
          <w:szCs w:val="24"/>
          <w:lang w:eastAsia="ar-SA"/>
        </w:rPr>
        <w:t>третьої</w:t>
      </w:r>
      <w:r w:rsidR="003A6A3C" w:rsidRPr="004C4A37">
        <w:rPr>
          <w:i/>
          <w:sz w:val="24"/>
          <w:szCs w:val="24"/>
          <w:lang w:eastAsia="ar-SA"/>
        </w:rPr>
        <w:t xml:space="preserve"> </w:t>
      </w:r>
      <w:r w:rsidRPr="004C4A37">
        <w:rPr>
          <w:i/>
          <w:sz w:val="24"/>
          <w:szCs w:val="24"/>
          <w:lang w:eastAsia="ar-SA"/>
        </w:rPr>
        <w:t xml:space="preserve"> сесії</w:t>
      </w:r>
      <w:r w:rsidRPr="004C4A37">
        <w:rPr>
          <w:sz w:val="24"/>
          <w:szCs w:val="24"/>
          <w:lang w:eastAsia="ar-SA"/>
        </w:rPr>
        <w:t xml:space="preserve"> </w:t>
      </w:r>
      <w:r w:rsidRPr="004C4A37">
        <w:rPr>
          <w:i/>
          <w:sz w:val="24"/>
          <w:szCs w:val="24"/>
          <w:lang w:val="en-US" w:eastAsia="ar-SA"/>
        </w:rPr>
        <w:t>V</w:t>
      </w:r>
      <w:r w:rsidRPr="004C4A37">
        <w:rPr>
          <w:i/>
          <w:sz w:val="24"/>
          <w:szCs w:val="24"/>
          <w:lang w:eastAsia="ar-SA"/>
        </w:rPr>
        <w:t>IІІ скликання)</w:t>
      </w:r>
    </w:p>
    <w:p w:rsidR="00425D76" w:rsidRPr="004C4A37" w:rsidRDefault="00425D76" w:rsidP="00425D76">
      <w:pPr>
        <w:jc w:val="center"/>
        <w:rPr>
          <w:b/>
          <w:color w:val="000000"/>
          <w:sz w:val="24"/>
          <w:szCs w:val="24"/>
        </w:rPr>
      </w:pPr>
    </w:p>
    <w:p w:rsidR="00425D76" w:rsidRPr="00AD6DF2" w:rsidRDefault="00425D76" w:rsidP="00425D76">
      <w:pPr>
        <w:ind w:firstLine="851"/>
        <w:jc w:val="center"/>
        <w:rPr>
          <w:b/>
          <w:color w:val="000000"/>
          <w:sz w:val="26"/>
          <w:szCs w:val="26"/>
        </w:rPr>
      </w:pPr>
      <w:r w:rsidRPr="00AD6DF2">
        <w:rPr>
          <w:b/>
          <w:color w:val="000000"/>
          <w:sz w:val="26"/>
          <w:szCs w:val="26"/>
        </w:rPr>
        <w:t xml:space="preserve">Р І Ш Е Н </w:t>
      </w:r>
      <w:proofErr w:type="spellStart"/>
      <w:r w:rsidRPr="00AD6DF2">
        <w:rPr>
          <w:b/>
          <w:color w:val="000000"/>
          <w:sz w:val="26"/>
          <w:szCs w:val="26"/>
        </w:rPr>
        <w:t>Н</w:t>
      </w:r>
      <w:proofErr w:type="spellEnd"/>
      <w:r w:rsidRPr="00AD6DF2">
        <w:rPr>
          <w:b/>
          <w:color w:val="000000"/>
          <w:sz w:val="26"/>
          <w:szCs w:val="26"/>
        </w:rPr>
        <w:t xml:space="preserve"> Я</w:t>
      </w:r>
    </w:p>
    <w:p w:rsidR="00425D76" w:rsidRDefault="00425D76" w:rsidP="00425D7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</w:t>
      </w:r>
      <w:r w:rsidRPr="00AD6DF2">
        <w:rPr>
          <w:color w:val="000000"/>
          <w:sz w:val="26"/>
          <w:szCs w:val="26"/>
        </w:rPr>
        <w:t>від</w:t>
      </w:r>
      <w:r w:rsidR="008008F3">
        <w:rPr>
          <w:color w:val="000000"/>
          <w:sz w:val="26"/>
          <w:szCs w:val="26"/>
        </w:rPr>
        <w:t xml:space="preserve"> 24</w:t>
      </w:r>
      <w:r>
        <w:rPr>
          <w:color w:val="000000"/>
          <w:sz w:val="26"/>
          <w:szCs w:val="26"/>
        </w:rPr>
        <w:t xml:space="preserve"> грудня</w:t>
      </w:r>
      <w:r w:rsidRPr="00AD6DF2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1</w:t>
      </w:r>
      <w:r w:rsidRPr="00AD6DF2">
        <w:rPr>
          <w:color w:val="000000"/>
          <w:sz w:val="26"/>
          <w:szCs w:val="26"/>
        </w:rPr>
        <w:t xml:space="preserve">  року</w:t>
      </w:r>
      <w:r w:rsidRPr="00AD6DF2">
        <w:rPr>
          <w:color w:val="000000"/>
          <w:sz w:val="26"/>
          <w:szCs w:val="26"/>
        </w:rPr>
        <w:tab/>
      </w:r>
      <w:r w:rsidRPr="00AD6DF2">
        <w:rPr>
          <w:color w:val="000000"/>
          <w:sz w:val="26"/>
          <w:szCs w:val="26"/>
        </w:rPr>
        <w:tab/>
        <w:t xml:space="preserve">                                    </w:t>
      </w:r>
      <w:r w:rsidR="008008F3">
        <w:rPr>
          <w:color w:val="000000"/>
          <w:sz w:val="26"/>
          <w:szCs w:val="26"/>
        </w:rPr>
        <w:t xml:space="preserve">                      </w:t>
      </w:r>
      <w:r w:rsidR="004C4A37">
        <w:rPr>
          <w:color w:val="000000"/>
          <w:sz w:val="26"/>
          <w:szCs w:val="26"/>
        </w:rPr>
        <w:t xml:space="preserve">          </w:t>
      </w:r>
      <w:r w:rsidR="008008F3">
        <w:rPr>
          <w:color w:val="000000"/>
          <w:sz w:val="26"/>
          <w:szCs w:val="26"/>
        </w:rPr>
        <w:t xml:space="preserve">       </w:t>
      </w:r>
      <w:r w:rsidRPr="006F321A">
        <w:rPr>
          <w:color w:val="000000"/>
          <w:sz w:val="26"/>
          <w:szCs w:val="26"/>
        </w:rPr>
        <w:t xml:space="preserve">  </w:t>
      </w:r>
      <w:r w:rsidRPr="00AD6DF2">
        <w:rPr>
          <w:color w:val="000000"/>
          <w:sz w:val="26"/>
          <w:szCs w:val="26"/>
        </w:rPr>
        <w:t xml:space="preserve">№ </w:t>
      </w:r>
      <w:r w:rsidR="004C4A37">
        <w:rPr>
          <w:color w:val="000000"/>
          <w:sz w:val="26"/>
          <w:szCs w:val="26"/>
        </w:rPr>
        <w:t>692</w:t>
      </w:r>
    </w:p>
    <w:p w:rsidR="00425D76" w:rsidRDefault="00425D76" w:rsidP="00425D7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</w:t>
      </w:r>
    </w:p>
    <w:p w:rsidR="00425D76" w:rsidRPr="00BB102C" w:rsidRDefault="00425D76" w:rsidP="00417909">
      <w:pPr>
        <w:ind w:right="5101"/>
        <w:jc w:val="both"/>
        <w:rPr>
          <w:b/>
          <w:color w:val="000000"/>
          <w:sz w:val="26"/>
          <w:szCs w:val="26"/>
        </w:rPr>
      </w:pPr>
      <w:r w:rsidRPr="00BB102C">
        <w:rPr>
          <w:b/>
          <w:color w:val="000000"/>
          <w:sz w:val="26"/>
          <w:szCs w:val="26"/>
        </w:rPr>
        <w:t xml:space="preserve">Про </w:t>
      </w:r>
      <w:r w:rsidR="004C4A37">
        <w:rPr>
          <w:b/>
          <w:color w:val="000000"/>
          <w:sz w:val="26"/>
          <w:szCs w:val="26"/>
        </w:rPr>
        <w:t>П</w:t>
      </w:r>
      <w:r w:rsidRPr="00BB102C">
        <w:rPr>
          <w:b/>
          <w:color w:val="000000"/>
          <w:sz w:val="26"/>
          <w:szCs w:val="26"/>
        </w:rPr>
        <w:t>рограму розвитку освіти</w:t>
      </w:r>
      <w:r w:rsidR="00417909">
        <w:rPr>
          <w:b/>
          <w:color w:val="000000"/>
          <w:sz w:val="26"/>
          <w:szCs w:val="26"/>
        </w:rPr>
        <w:t xml:space="preserve"> </w:t>
      </w:r>
      <w:r w:rsidRPr="00BB102C">
        <w:rPr>
          <w:b/>
          <w:color w:val="000000"/>
          <w:sz w:val="26"/>
          <w:szCs w:val="26"/>
        </w:rPr>
        <w:t>Радивилівської ТГ на 2022-2024 роки</w:t>
      </w:r>
    </w:p>
    <w:p w:rsidR="00425D76" w:rsidRDefault="00425D76" w:rsidP="00425D76">
      <w:pPr>
        <w:spacing w:line="450" w:lineRule="atLeast"/>
        <w:jc w:val="center"/>
        <w:textAlignment w:val="baseline"/>
        <w:rPr>
          <w:rFonts w:ascii="ProbaPro" w:hAnsi="ProbaPro"/>
          <w:color w:val="1D1D1B"/>
          <w:spacing w:val="15"/>
          <w:sz w:val="24"/>
          <w:szCs w:val="24"/>
          <w:lang w:eastAsia="uk-UA"/>
        </w:rPr>
      </w:pPr>
    </w:p>
    <w:p w:rsidR="00425D76" w:rsidRPr="00554977" w:rsidRDefault="00425D76" w:rsidP="00425D76">
      <w:pPr>
        <w:shd w:val="clear" w:color="auto" w:fill="FFFFFF"/>
        <w:ind w:firstLine="851"/>
        <w:jc w:val="both"/>
        <w:rPr>
          <w:sz w:val="26"/>
          <w:szCs w:val="26"/>
        </w:rPr>
      </w:pPr>
      <w:r w:rsidRPr="00554977">
        <w:rPr>
          <w:sz w:val="26"/>
          <w:szCs w:val="26"/>
        </w:rPr>
        <w:t xml:space="preserve">Відповідно до статей 26, 32 Закону України «Про місцеве самоврядування в Україні»,  Національної стратегії </w:t>
      </w:r>
      <w:r>
        <w:rPr>
          <w:sz w:val="26"/>
          <w:szCs w:val="26"/>
        </w:rPr>
        <w:t>розбудови безпечного і здорового освітнього середовища у новій українській школі</w:t>
      </w:r>
      <w:r w:rsidRPr="00554977">
        <w:rPr>
          <w:sz w:val="26"/>
          <w:szCs w:val="26"/>
        </w:rPr>
        <w:t xml:space="preserve">, </w:t>
      </w:r>
      <w:r w:rsidR="003E0D01">
        <w:rPr>
          <w:sz w:val="26"/>
          <w:szCs w:val="26"/>
        </w:rPr>
        <w:t>схвалено</w:t>
      </w:r>
      <w:r>
        <w:rPr>
          <w:sz w:val="26"/>
          <w:szCs w:val="26"/>
        </w:rPr>
        <w:t xml:space="preserve"> Указом Президента України від 25 травня 2020 року №195</w:t>
      </w:r>
      <w:r w:rsidR="003E0D01">
        <w:rPr>
          <w:sz w:val="26"/>
          <w:szCs w:val="26"/>
        </w:rPr>
        <w:t>/2020</w:t>
      </w:r>
      <w:r>
        <w:rPr>
          <w:sz w:val="26"/>
          <w:szCs w:val="26"/>
        </w:rPr>
        <w:t>, Національної молодіжної стратегії до 2030 року, затвердженої Указом Президента України від 12 березня 2021 року № 94</w:t>
      </w:r>
      <w:r w:rsidR="003E0D01">
        <w:rPr>
          <w:sz w:val="26"/>
          <w:szCs w:val="26"/>
        </w:rPr>
        <w:t>/2021</w:t>
      </w:r>
      <w:r>
        <w:rPr>
          <w:sz w:val="26"/>
          <w:szCs w:val="26"/>
        </w:rPr>
        <w:t xml:space="preserve">, Стратегії популяризації української мови до 2030 року «Сильна мова – успішна держава», </w:t>
      </w:r>
      <w:r w:rsidR="003E0D01">
        <w:rPr>
          <w:sz w:val="26"/>
          <w:szCs w:val="26"/>
        </w:rPr>
        <w:t>схвалено</w:t>
      </w:r>
      <w:r>
        <w:rPr>
          <w:sz w:val="26"/>
          <w:szCs w:val="26"/>
        </w:rPr>
        <w:t xml:space="preserve"> розпорядженням Кабінету Міністрів України від 17 липня 2019 року № 596-р (зі змінами), Стратегії розвитку Рівненської області на період до 2027 року, схваленої розпорядженням голови Рівненської обласної державної адміністрації від 28 грудня 2019 року № 1098, затвердженою рішенням Рівненської обласної ради від 13 березня 2020 року №1618, </w:t>
      </w:r>
      <w:r w:rsidRPr="00554977">
        <w:rPr>
          <w:sz w:val="26"/>
          <w:szCs w:val="26"/>
        </w:rPr>
        <w:t>розпорядження голови</w:t>
      </w:r>
      <w:r>
        <w:rPr>
          <w:sz w:val="26"/>
          <w:szCs w:val="26"/>
        </w:rPr>
        <w:t xml:space="preserve"> </w:t>
      </w:r>
      <w:r w:rsidRPr="00565BFF">
        <w:rPr>
          <w:color w:val="000000" w:themeColor="text1"/>
          <w:sz w:val="26"/>
          <w:szCs w:val="26"/>
        </w:rPr>
        <w:t xml:space="preserve">Рівненської </w:t>
      </w:r>
      <w:r w:rsidRPr="00554977">
        <w:rPr>
          <w:sz w:val="26"/>
          <w:szCs w:val="26"/>
        </w:rPr>
        <w:t xml:space="preserve">обласної державної адміністрації від </w:t>
      </w:r>
      <w:r>
        <w:rPr>
          <w:sz w:val="26"/>
          <w:szCs w:val="26"/>
        </w:rPr>
        <w:t xml:space="preserve">26 липня </w:t>
      </w:r>
      <w:r w:rsidRPr="00554977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554977">
        <w:rPr>
          <w:sz w:val="26"/>
          <w:szCs w:val="26"/>
        </w:rPr>
        <w:t xml:space="preserve"> року №</w:t>
      </w:r>
      <w:r>
        <w:rPr>
          <w:sz w:val="26"/>
          <w:szCs w:val="26"/>
        </w:rPr>
        <w:t xml:space="preserve"> 568</w:t>
      </w:r>
      <w:r w:rsidRPr="00554977">
        <w:rPr>
          <w:sz w:val="26"/>
          <w:szCs w:val="26"/>
        </w:rPr>
        <w:t xml:space="preserve"> «Про Програму розвитку освіти Рівненської області на 20</w:t>
      </w:r>
      <w:r>
        <w:rPr>
          <w:sz w:val="26"/>
          <w:szCs w:val="26"/>
        </w:rPr>
        <w:t>22</w:t>
      </w:r>
      <w:r w:rsidRPr="00554977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554977">
        <w:rPr>
          <w:sz w:val="26"/>
          <w:szCs w:val="26"/>
        </w:rPr>
        <w:t xml:space="preserve"> роки», за погодженням з постійн</w:t>
      </w:r>
      <w:r>
        <w:rPr>
          <w:sz w:val="26"/>
          <w:szCs w:val="26"/>
        </w:rPr>
        <w:t>ими комісіями міської ради</w:t>
      </w:r>
      <w:r w:rsidRPr="00554977">
        <w:rPr>
          <w:sz w:val="26"/>
          <w:szCs w:val="26"/>
        </w:rPr>
        <w:t>, міська рада</w:t>
      </w:r>
    </w:p>
    <w:p w:rsidR="00425D76" w:rsidRPr="00554977" w:rsidRDefault="00425D76" w:rsidP="00425D76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425D76" w:rsidRPr="00554977" w:rsidRDefault="00425D76" w:rsidP="00425D76">
      <w:pPr>
        <w:shd w:val="clear" w:color="auto" w:fill="FFFFFF"/>
        <w:ind w:firstLine="851"/>
        <w:jc w:val="center"/>
        <w:rPr>
          <w:rFonts w:ascii="Verdana" w:hAnsi="Verdana"/>
          <w:b/>
          <w:color w:val="000000"/>
          <w:sz w:val="26"/>
          <w:szCs w:val="26"/>
        </w:rPr>
      </w:pPr>
      <w:r w:rsidRPr="00E45D06">
        <w:rPr>
          <w:b/>
          <w:sz w:val="26"/>
          <w:szCs w:val="26"/>
        </w:rPr>
        <w:t>вирішила:</w:t>
      </w:r>
    </w:p>
    <w:p w:rsidR="00425D76" w:rsidRPr="00554977" w:rsidRDefault="00425D76" w:rsidP="00425D76">
      <w:pPr>
        <w:shd w:val="clear" w:color="auto" w:fill="FFFFFF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554977">
        <w:rPr>
          <w:rFonts w:ascii="Verdana" w:hAnsi="Verdana"/>
          <w:color w:val="000000"/>
          <w:sz w:val="26"/>
          <w:szCs w:val="26"/>
          <w:lang w:val="ru-RU"/>
        </w:rPr>
        <w:t> </w:t>
      </w:r>
    </w:p>
    <w:p w:rsidR="00425D76" w:rsidRPr="004C4A37" w:rsidRDefault="00425D76" w:rsidP="00425D76">
      <w:pPr>
        <w:shd w:val="clear" w:color="auto" w:fill="FFFFFF"/>
        <w:ind w:firstLine="851"/>
        <w:jc w:val="both"/>
        <w:rPr>
          <w:rFonts w:ascii="Verdana" w:hAnsi="Verdana"/>
          <w:color w:val="000000" w:themeColor="text1"/>
          <w:sz w:val="26"/>
          <w:szCs w:val="26"/>
        </w:rPr>
      </w:pPr>
      <w:r w:rsidRPr="00E45D06">
        <w:rPr>
          <w:sz w:val="26"/>
          <w:szCs w:val="26"/>
        </w:rPr>
        <w:t>1. Затвердити</w:t>
      </w:r>
      <w:r w:rsidRPr="00E45D06">
        <w:rPr>
          <w:sz w:val="26"/>
          <w:szCs w:val="26"/>
          <w:lang w:val="ru-RU"/>
        </w:rPr>
        <w:t xml:space="preserve"> </w:t>
      </w:r>
      <w:r w:rsidRPr="00E45D06">
        <w:rPr>
          <w:sz w:val="26"/>
          <w:szCs w:val="26"/>
        </w:rPr>
        <w:t>Програму</w:t>
      </w:r>
      <w:r w:rsidRPr="00E45D06">
        <w:rPr>
          <w:sz w:val="26"/>
          <w:szCs w:val="26"/>
          <w:lang w:val="ru-RU"/>
        </w:rPr>
        <w:t xml:space="preserve"> </w:t>
      </w:r>
      <w:r w:rsidRPr="00E45D06">
        <w:rPr>
          <w:sz w:val="26"/>
          <w:szCs w:val="26"/>
        </w:rPr>
        <w:t>розвитку</w:t>
      </w:r>
      <w:r w:rsidRPr="00E45D06">
        <w:rPr>
          <w:sz w:val="26"/>
          <w:szCs w:val="26"/>
          <w:lang w:val="ru-RU"/>
        </w:rPr>
        <w:t xml:space="preserve"> </w:t>
      </w:r>
      <w:r w:rsidRPr="00E45D06">
        <w:rPr>
          <w:sz w:val="26"/>
          <w:szCs w:val="26"/>
        </w:rPr>
        <w:t xml:space="preserve">освіти </w:t>
      </w:r>
      <w:r w:rsidRPr="004C4A37">
        <w:rPr>
          <w:color w:val="000000" w:themeColor="text1"/>
          <w:sz w:val="26"/>
          <w:szCs w:val="26"/>
        </w:rPr>
        <w:t xml:space="preserve">Радивилівської </w:t>
      </w:r>
      <w:r w:rsidR="004C4A37">
        <w:rPr>
          <w:color w:val="000000" w:themeColor="text1"/>
          <w:sz w:val="26"/>
          <w:szCs w:val="26"/>
        </w:rPr>
        <w:t>ТГ</w:t>
      </w:r>
      <w:r w:rsidRPr="004C4A37">
        <w:rPr>
          <w:color w:val="000000" w:themeColor="text1"/>
          <w:sz w:val="26"/>
          <w:szCs w:val="26"/>
        </w:rPr>
        <w:t xml:space="preserve"> на 2022 – 2024 роки (далі – Програма), що</w:t>
      </w:r>
      <w:r w:rsidRPr="004C4A37">
        <w:rPr>
          <w:color w:val="000000" w:themeColor="text1"/>
          <w:sz w:val="26"/>
          <w:szCs w:val="26"/>
          <w:lang w:val="ru-RU"/>
        </w:rPr>
        <w:t xml:space="preserve"> </w:t>
      </w:r>
      <w:r w:rsidRPr="004C4A37">
        <w:rPr>
          <w:color w:val="000000" w:themeColor="text1"/>
          <w:sz w:val="26"/>
          <w:szCs w:val="26"/>
        </w:rPr>
        <w:t>додається.</w:t>
      </w:r>
    </w:p>
    <w:p w:rsidR="00425D76" w:rsidRPr="00E45D06" w:rsidRDefault="00425D76" w:rsidP="00425D76">
      <w:pPr>
        <w:shd w:val="clear" w:color="auto" w:fill="FFFFFF"/>
        <w:ind w:firstLine="851"/>
        <w:jc w:val="both"/>
        <w:rPr>
          <w:rFonts w:ascii="Verdana" w:hAnsi="Verdana"/>
          <w:color w:val="000000"/>
          <w:sz w:val="26"/>
          <w:szCs w:val="26"/>
        </w:rPr>
      </w:pPr>
      <w:r w:rsidRPr="00554977">
        <w:rPr>
          <w:rFonts w:ascii="Verdana" w:hAnsi="Verdana"/>
          <w:color w:val="000000"/>
          <w:sz w:val="26"/>
          <w:szCs w:val="26"/>
          <w:lang w:val="ru-RU"/>
        </w:rPr>
        <w:t> </w:t>
      </w:r>
    </w:p>
    <w:p w:rsidR="008008F3" w:rsidRPr="008008F3" w:rsidRDefault="008008F3" w:rsidP="008008F3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008F3">
        <w:rPr>
          <w:sz w:val="26"/>
          <w:szCs w:val="26"/>
        </w:rPr>
        <w:t xml:space="preserve">. </w:t>
      </w:r>
      <w:proofErr w:type="spellStart"/>
      <w:r w:rsidRPr="008008F3">
        <w:rPr>
          <w:sz w:val="26"/>
          <w:szCs w:val="26"/>
          <w:lang w:val="ru-RU"/>
        </w:rPr>
        <w:t>Відділу</w:t>
      </w:r>
      <w:proofErr w:type="spellEnd"/>
      <w:r w:rsidRPr="008008F3">
        <w:rPr>
          <w:sz w:val="26"/>
          <w:szCs w:val="26"/>
          <w:lang w:val="ru-RU"/>
        </w:rPr>
        <w:t xml:space="preserve"> </w:t>
      </w:r>
      <w:proofErr w:type="spellStart"/>
      <w:r w:rsidRPr="008008F3">
        <w:rPr>
          <w:sz w:val="26"/>
          <w:szCs w:val="26"/>
          <w:lang w:val="ru-RU"/>
        </w:rPr>
        <w:t>освіти</w:t>
      </w:r>
      <w:proofErr w:type="spellEnd"/>
      <w:r w:rsidRPr="008008F3">
        <w:rPr>
          <w:sz w:val="26"/>
          <w:szCs w:val="26"/>
          <w:lang w:val="ru-RU"/>
        </w:rPr>
        <w:t xml:space="preserve">, </w:t>
      </w:r>
      <w:proofErr w:type="spellStart"/>
      <w:r w:rsidRPr="008008F3">
        <w:rPr>
          <w:sz w:val="26"/>
          <w:szCs w:val="26"/>
          <w:lang w:val="ru-RU"/>
        </w:rPr>
        <w:t>культури</w:t>
      </w:r>
      <w:proofErr w:type="spellEnd"/>
      <w:r w:rsidRPr="008008F3">
        <w:rPr>
          <w:sz w:val="26"/>
          <w:szCs w:val="26"/>
          <w:lang w:val="ru-RU"/>
        </w:rPr>
        <w:t xml:space="preserve">, туризму, </w:t>
      </w:r>
      <w:proofErr w:type="spellStart"/>
      <w:r w:rsidRPr="008008F3">
        <w:rPr>
          <w:sz w:val="26"/>
          <w:szCs w:val="26"/>
          <w:lang w:val="ru-RU"/>
        </w:rPr>
        <w:t>молоді</w:t>
      </w:r>
      <w:proofErr w:type="spellEnd"/>
      <w:r w:rsidRPr="008008F3">
        <w:rPr>
          <w:sz w:val="26"/>
          <w:szCs w:val="26"/>
          <w:lang w:val="ru-RU"/>
        </w:rPr>
        <w:t xml:space="preserve"> та спорту </w:t>
      </w:r>
      <w:proofErr w:type="spellStart"/>
      <w:r w:rsidRPr="008008F3">
        <w:rPr>
          <w:sz w:val="26"/>
          <w:szCs w:val="26"/>
          <w:lang w:val="ru-RU"/>
        </w:rPr>
        <w:t>Радивилівської</w:t>
      </w:r>
      <w:proofErr w:type="spellEnd"/>
      <w:r w:rsidRPr="008008F3">
        <w:rPr>
          <w:sz w:val="26"/>
          <w:szCs w:val="26"/>
          <w:lang w:val="ru-RU"/>
        </w:rPr>
        <w:t xml:space="preserve"> </w:t>
      </w:r>
      <w:proofErr w:type="spellStart"/>
      <w:r w:rsidRPr="008008F3">
        <w:rPr>
          <w:sz w:val="26"/>
          <w:szCs w:val="26"/>
          <w:lang w:val="ru-RU"/>
        </w:rPr>
        <w:t>міської</w:t>
      </w:r>
      <w:proofErr w:type="spellEnd"/>
      <w:r w:rsidRPr="008008F3">
        <w:rPr>
          <w:sz w:val="26"/>
          <w:szCs w:val="26"/>
          <w:lang w:val="ru-RU"/>
        </w:rPr>
        <w:t xml:space="preserve"> ради </w:t>
      </w:r>
      <w:proofErr w:type="gramStart"/>
      <w:r w:rsidRPr="008008F3">
        <w:rPr>
          <w:sz w:val="26"/>
          <w:szCs w:val="26"/>
          <w:lang w:val="ru-RU"/>
        </w:rPr>
        <w:t xml:space="preserve">( </w:t>
      </w:r>
      <w:proofErr w:type="spellStart"/>
      <w:r w:rsidRPr="008008F3">
        <w:rPr>
          <w:sz w:val="26"/>
          <w:szCs w:val="26"/>
          <w:lang w:val="ru-RU"/>
        </w:rPr>
        <w:t>Ірина</w:t>
      </w:r>
      <w:proofErr w:type="spellEnd"/>
      <w:proofErr w:type="gramEnd"/>
      <w:r w:rsidRPr="008008F3">
        <w:rPr>
          <w:sz w:val="26"/>
          <w:szCs w:val="26"/>
          <w:lang w:val="ru-RU"/>
        </w:rPr>
        <w:t xml:space="preserve"> КОВАЛЕВСЬКА) </w:t>
      </w:r>
      <w:proofErr w:type="spellStart"/>
      <w:r w:rsidRPr="008008F3">
        <w:rPr>
          <w:sz w:val="26"/>
          <w:szCs w:val="26"/>
          <w:lang w:val="ru-RU"/>
        </w:rPr>
        <w:t>забезпечити</w:t>
      </w:r>
      <w:proofErr w:type="spellEnd"/>
      <w:r w:rsidRPr="008008F3">
        <w:rPr>
          <w:sz w:val="26"/>
          <w:szCs w:val="26"/>
          <w:lang w:val="ru-RU"/>
        </w:rPr>
        <w:t xml:space="preserve">  </w:t>
      </w:r>
      <w:proofErr w:type="spellStart"/>
      <w:r w:rsidRPr="008008F3">
        <w:rPr>
          <w:sz w:val="26"/>
          <w:szCs w:val="26"/>
          <w:lang w:val="ru-RU"/>
        </w:rPr>
        <w:t>виконання</w:t>
      </w:r>
      <w:proofErr w:type="spellEnd"/>
      <w:r w:rsidRPr="008008F3">
        <w:rPr>
          <w:sz w:val="26"/>
          <w:szCs w:val="26"/>
          <w:lang w:val="ru-RU"/>
        </w:rPr>
        <w:t xml:space="preserve"> </w:t>
      </w:r>
      <w:proofErr w:type="spellStart"/>
      <w:r w:rsidRPr="008008F3">
        <w:rPr>
          <w:sz w:val="26"/>
          <w:szCs w:val="26"/>
          <w:lang w:val="ru-RU"/>
        </w:rPr>
        <w:t>заходів</w:t>
      </w:r>
      <w:proofErr w:type="spellEnd"/>
      <w:r w:rsidRPr="008008F3">
        <w:rPr>
          <w:sz w:val="26"/>
          <w:szCs w:val="26"/>
          <w:lang w:val="ru-RU"/>
        </w:rPr>
        <w:t xml:space="preserve"> у рамках </w:t>
      </w:r>
      <w:proofErr w:type="spellStart"/>
      <w:r w:rsidRPr="008008F3">
        <w:rPr>
          <w:sz w:val="26"/>
          <w:szCs w:val="26"/>
          <w:lang w:val="ru-RU"/>
        </w:rPr>
        <w:t>програми</w:t>
      </w:r>
      <w:proofErr w:type="spellEnd"/>
      <w:r w:rsidRPr="008008F3">
        <w:rPr>
          <w:sz w:val="26"/>
          <w:szCs w:val="26"/>
          <w:lang w:val="ru-RU"/>
        </w:rPr>
        <w:t>.</w:t>
      </w:r>
    </w:p>
    <w:p w:rsidR="008008F3" w:rsidRPr="008008F3" w:rsidRDefault="008008F3" w:rsidP="008008F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8008F3" w:rsidRDefault="008008F3" w:rsidP="008008F3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08F3">
        <w:rPr>
          <w:sz w:val="26"/>
          <w:szCs w:val="26"/>
        </w:rPr>
        <w:t>. Фінансовому відділу Радивилівської міської ради (Юрій КУБІТ) передбачити к</w:t>
      </w:r>
      <w:r w:rsidR="00EB693F">
        <w:rPr>
          <w:sz w:val="26"/>
          <w:szCs w:val="26"/>
        </w:rPr>
        <w:t>ошт</w:t>
      </w:r>
      <w:r w:rsidRPr="008008F3">
        <w:rPr>
          <w:sz w:val="26"/>
          <w:szCs w:val="26"/>
        </w:rPr>
        <w:t>и на виконання програми на відповідні роки.</w:t>
      </w:r>
    </w:p>
    <w:p w:rsidR="00425D76" w:rsidRPr="00554977" w:rsidRDefault="00425D76" w:rsidP="008008F3">
      <w:pPr>
        <w:shd w:val="clear" w:color="auto" w:fill="FFFFFF"/>
        <w:ind w:firstLine="851"/>
        <w:jc w:val="both"/>
        <w:rPr>
          <w:rFonts w:ascii="Verdana" w:hAnsi="Verdana"/>
          <w:color w:val="000000"/>
          <w:sz w:val="26"/>
          <w:szCs w:val="26"/>
          <w:lang w:val="ru-RU"/>
        </w:rPr>
      </w:pPr>
      <w:r w:rsidRPr="00554977">
        <w:rPr>
          <w:rFonts w:ascii="Verdana" w:hAnsi="Verdana"/>
          <w:color w:val="000000"/>
          <w:sz w:val="26"/>
          <w:szCs w:val="26"/>
          <w:lang w:val="ru-RU"/>
        </w:rPr>
        <w:t> </w:t>
      </w:r>
    </w:p>
    <w:p w:rsidR="00425D76" w:rsidRPr="00554977" w:rsidRDefault="008008F3" w:rsidP="00425D76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4</w:t>
      </w:r>
      <w:r w:rsidR="00425D76" w:rsidRPr="00554977">
        <w:rPr>
          <w:sz w:val="26"/>
          <w:szCs w:val="26"/>
          <w:lang w:val="ru-RU"/>
        </w:rPr>
        <w:t xml:space="preserve">. </w:t>
      </w:r>
      <w:r w:rsidR="00425D76" w:rsidRPr="00AD6DF2">
        <w:rPr>
          <w:sz w:val="26"/>
          <w:szCs w:val="26"/>
        </w:rPr>
        <w:t>Контроль за виконанням рішення покласти на постійну комісію з питань з питань освіти, культури, охорони здоров’я, спорту, соціального захисту,  молодіжної політики (Федір СТЕЦЮК)</w:t>
      </w:r>
      <w:r w:rsidR="00425D76">
        <w:rPr>
          <w:sz w:val="26"/>
          <w:szCs w:val="26"/>
        </w:rPr>
        <w:t xml:space="preserve"> та</w:t>
      </w:r>
      <w:r w:rsidR="00425D76" w:rsidRPr="00AD6DF2">
        <w:rPr>
          <w:sz w:val="26"/>
          <w:szCs w:val="26"/>
        </w:rPr>
        <w:t xml:space="preserve"> заступника міського голови з питань діяльності виконавчих органів ради Олександра ПАСТУХА.</w:t>
      </w:r>
    </w:p>
    <w:p w:rsidR="00425D76" w:rsidRPr="00554977" w:rsidRDefault="00425D76" w:rsidP="00425D76">
      <w:pPr>
        <w:shd w:val="clear" w:color="auto" w:fill="FFFFFF"/>
        <w:ind w:firstLine="851"/>
        <w:jc w:val="both"/>
        <w:rPr>
          <w:b/>
          <w:sz w:val="26"/>
          <w:szCs w:val="26"/>
          <w:lang w:val="ru-RU"/>
        </w:rPr>
      </w:pPr>
    </w:p>
    <w:p w:rsidR="00425D76" w:rsidRPr="00554977" w:rsidRDefault="00425D76" w:rsidP="00425D76">
      <w:pPr>
        <w:shd w:val="clear" w:color="auto" w:fill="FFFFFF"/>
        <w:ind w:firstLine="851"/>
        <w:jc w:val="both"/>
        <w:rPr>
          <w:b/>
          <w:sz w:val="26"/>
          <w:szCs w:val="26"/>
          <w:lang w:val="ru-RU"/>
        </w:rPr>
      </w:pPr>
    </w:p>
    <w:p w:rsidR="00425D76" w:rsidRPr="009467C8" w:rsidRDefault="00425D76" w:rsidP="009467C8">
      <w:pPr>
        <w:shd w:val="clear" w:color="auto" w:fill="FFFFFF"/>
        <w:jc w:val="both"/>
        <w:rPr>
          <w:sz w:val="26"/>
          <w:szCs w:val="26"/>
          <w:lang w:val="ru-RU"/>
        </w:rPr>
      </w:pPr>
      <w:proofErr w:type="spellStart"/>
      <w:r w:rsidRPr="009467C8">
        <w:rPr>
          <w:sz w:val="26"/>
          <w:szCs w:val="26"/>
          <w:lang w:val="ru-RU"/>
        </w:rPr>
        <w:t>Міський</w:t>
      </w:r>
      <w:proofErr w:type="spellEnd"/>
      <w:r w:rsidRPr="009467C8">
        <w:rPr>
          <w:sz w:val="26"/>
          <w:szCs w:val="26"/>
          <w:lang w:val="ru-RU"/>
        </w:rPr>
        <w:t xml:space="preserve"> голова                                  </w:t>
      </w:r>
      <w:r w:rsidR="009467C8">
        <w:rPr>
          <w:sz w:val="26"/>
          <w:szCs w:val="26"/>
          <w:lang w:val="ru-RU"/>
        </w:rPr>
        <w:t xml:space="preserve">                          </w:t>
      </w:r>
      <w:r w:rsidRPr="009467C8">
        <w:rPr>
          <w:sz w:val="26"/>
          <w:szCs w:val="26"/>
          <w:lang w:val="ru-RU"/>
        </w:rPr>
        <w:t xml:space="preserve">                       Микола КАРАПЕТЯН</w:t>
      </w:r>
    </w:p>
    <w:p w:rsidR="009467C8" w:rsidRDefault="009467C8" w:rsidP="00425D76">
      <w:pPr>
        <w:shd w:val="clear" w:color="auto" w:fill="FFFFFF"/>
        <w:ind w:firstLine="851"/>
        <w:jc w:val="both"/>
        <w:rPr>
          <w:b/>
          <w:sz w:val="26"/>
          <w:szCs w:val="26"/>
          <w:lang w:val="ru-RU"/>
        </w:rPr>
      </w:pPr>
    </w:p>
    <w:p w:rsidR="009467C8" w:rsidRDefault="009467C8" w:rsidP="009467C8">
      <w:pPr>
        <w:ind w:firstLine="5670"/>
        <w:jc w:val="right"/>
        <w:rPr>
          <w:sz w:val="26"/>
          <w:szCs w:val="26"/>
        </w:rPr>
        <w:sectPr w:rsidR="009467C8" w:rsidSect="009467C8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9467C8" w:rsidRPr="009467C8" w:rsidRDefault="009467C8" w:rsidP="009467C8">
      <w:pPr>
        <w:ind w:firstLine="5670"/>
        <w:jc w:val="right"/>
        <w:rPr>
          <w:sz w:val="26"/>
          <w:szCs w:val="26"/>
        </w:rPr>
      </w:pPr>
      <w:r w:rsidRPr="009467C8">
        <w:rPr>
          <w:sz w:val="26"/>
          <w:szCs w:val="26"/>
        </w:rPr>
        <w:lastRenderedPageBreak/>
        <w:t xml:space="preserve">                                                                                               Додаток </w:t>
      </w:r>
    </w:p>
    <w:p w:rsidR="009467C8" w:rsidRPr="009467C8" w:rsidRDefault="009467C8" w:rsidP="009467C8">
      <w:pPr>
        <w:ind w:firstLine="5670"/>
        <w:jc w:val="right"/>
        <w:rPr>
          <w:sz w:val="26"/>
          <w:szCs w:val="26"/>
        </w:rPr>
      </w:pPr>
      <w:r w:rsidRPr="009467C8">
        <w:rPr>
          <w:sz w:val="26"/>
          <w:szCs w:val="26"/>
        </w:rPr>
        <w:t xml:space="preserve">до рішення міської ради                                                                                                                                                               від 24.12.2021 №_____ </w:t>
      </w:r>
    </w:p>
    <w:p w:rsidR="004C4A37" w:rsidRDefault="004C4A37" w:rsidP="009467C8">
      <w:pPr>
        <w:jc w:val="center"/>
        <w:rPr>
          <w:b/>
          <w:sz w:val="26"/>
          <w:szCs w:val="26"/>
        </w:rPr>
      </w:pPr>
    </w:p>
    <w:p w:rsidR="009467C8" w:rsidRPr="009467C8" w:rsidRDefault="009467C8" w:rsidP="009467C8">
      <w:pPr>
        <w:jc w:val="center"/>
        <w:rPr>
          <w:b/>
          <w:sz w:val="26"/>
          <w:szCs w:val="26"/>
        </w:rPr>
      </w:pPr>
      <w:r w:rsidRPr="009467C8">
        <w:rPr>
          <w:b/>
          <w:sz w:val="26"/>
          <w:szCs w:val="26"/>
        </w:rPr>
        <w:t>Програма</w:t>
      </w:r>
    </w:p>
    <w:p w:rsidR="009467C8" w:rsidRPr="009467C8" w:rsidRDefault="009467C8" w:rsidP="009467C8">
      <w:pPr>
        <w:jc w:val="center"/>
        <w:rPr>
          <w:b/>
          <w:sz w:val="26"/>
          <w:szCs w:val="26"/>
        </w:rPr>
      </w:pPr>
      <w:r w:rsidRPr="009467C8">
        <w:rPr>
          <w:b/>
          <w:sz w:val="26"/>
          <w:szCs w:val="26"/>
        </w:rPr>
        <w:t xml:space="preserve">розвитку освіти Радивилівської ТГ на 2022 – 2024 роки </w:t>
      </w:r>
    </w:p>
    <w:p w:rsidR="009467C8" w:rsidRPr="009467C8" w:rsidRDefault="009467C8" w:rsidP="009467C8">
      <w:pPr>
        <w:rPr>
          <w:b/>
          <w:sz w:val="26"/>
          <w:szCs w:val="26"/>
        </w:rPr>
      </w:pPr>
    </w:p>
    <w:p w:rsidR="009467C8" w:rsidRDefault="009467C8" w:rsidP="009467C8">
      <w:pPr>
        <w:jc w:val="center"/>
        <w:rPr>
          <w:b/>
          <w:sz w:val="26"/>
          <w:szCs w:val="26"/>
        </w:rPr>
      </w:pPr>
      <w:r w:rsidRPr="009467C8">
        <w:rPr>
          <w:b/>
          <w:sz w:val="26"/>
          <w:szCs w:val="26"/>
        </w:rPr>
        <w:t>1. Загальні положення</w:t>
      </w:r>
    </w:p>
    <w:p w:rsidR="009467C8" w:rsidRPr="009467C8" w:rsidRDefault="009467C8" w:rsidP="009467C8">
      <w:pPr>
        <w:jc w:val="center"/>
        <w:rPr>
          <w:b/>
          <w:sz w:val="26"/>
          <w:szCs w:val="26"/>
        </w:rPr>
      </w:pP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 xml:space="preserve">Програма розвитку освіти Радивилівської ТГ на 2022 – 2024 роки визначає мету, зміст, завдання та проблеми галузі освіти, конкретизує перелік основних напрямів і заходів з реалізації стратегічних завдань, прогнозовані обсяги фінансового забезпечення.  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Підставою для розроблення Програми є подальший розвиток системи освіти у громаді та завершення строку дії Програми розвитку освіти  Радивилівської об’єднаної територіальної громади на 2019 – 2021 роки.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Розроблення Програми зумовлено необхідністю: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модернізації системи освіти громади, переорієнтації на забезпечення якісної освіти, реалізації принципу безперервної освіти;</w:t>
      </w:r>
    </w:p>
    <w:p w:rsidR="009467C8" w:rsidRPr="009467C8" w:rsidRDefault="009467C8" w:rsidP="009467C8">
      <w:pPr>
        <w:ind w:firstLine="708"/>
        <w:jc w:val="both"/>
        <w:rPr>
          <w:sz w:val="26"/>
          <w:szCs w:val="26"/>
        </w:rPr>
      </w:pPr>
      <w:r w:rsidRPr="009467C8">
        <w:rPr>
          <w:sz w:val="26"/>
          <w:szCs w:val="26"/>
        </w:rPr>
        <w:t xml:space="preserve">забезпечення урізноманітнення форм здобуття дошкільної освіти, відкриття додаткових груп у функціонуючих закладах дошкільної освіти;  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 xml:space="preserve">забезпечення учням якісної освіти та справедливого доступу до неї в обсягах, визначених державними освітніми стандартами, удосконалення мережі закладів загальної середньої освіти відповідно до демографічних, економічних, соціальних перспектив розвитку громади, потреб громадян, урізноманітнення моделей організації освіти, зокрема для сільських дітей;  </w:t>
      </w:r>
    </w:p>
    <w:p w:rsidR="009467C8" w:rsidRPr="009467C8" w:rsidRDefault="009467C8" w:rsidP="009467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67C8">
        <w:rPr>
          <w:sz w:val="26"/>
          <w:szCs w:val="26"/>
        </w:rPr>
        <w:t>покращення якості освітнього процесу та корекційно-відновлювальної роботи;</w:t>
      </w:r>
    </w:p>
    <w:p w:rsidR="009467C8" w:rsidRPr="009467C8" w:rsidRDefault="009467C8" w:rsidP="009467C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створення нового освітнього простору;</w:t>
      </w:r>
    </w:p>
    <w:p w:rsidR="009467C8" w:rsidRPr="009467C8" w:rsidRDefault="009467C8" w:rsidP="009467C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удосконалення інформаційно-комунікаційного освітнього середовища;</w:t>
      </w:r>
    </w:p>
    <w:p w:rsidR="009467C8" w:rsidRPr="009467C8" w:rsidRDefault="009467C8" w:rsidP="009467C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створення умов для здобуття якісної позашкільної освіти;</w:t>
      </w:r>
    </w:p>
    <w:p w:rsidR="009467C8" w:rsidRPr="009467C8" w:rsidRDefault="009467C8" w:rsidP="009467C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467C8">
        <w:rPr>
          <w:bCs/>
          <w:sz w:val="26"/>
          <w:szCs w:val="26"/>
        </w:rPr>
        <w:t>підвищення соціального статусу працівників освітньої галузі.</w:t>
      </w:r>
    </w:p>
    <w:p w:rsidR="009467C8" w:rsidRDefault="009467C8" w:rsidP="009467C8">
      <w:pPr>
        <w:spacing w:before="60" w:after="60"/>
        <w:ind w:firstLine="709"/>
        <w:jc w:val="center"/>
        <w:rPr>
          <w:b/>
          <w:sz w:val="26"/>
          <w:szCs w:val="26"/>
        </w:rPr>
      </w:pPr>
    </w:p>
    <w:p w:rsidR="009467C8" w:rsidRDefault="009467C8" w:rsidP="009467C8">
      <w:pPr>
        <w:spacing w:before="60" w:after="60"/>
        <w:ind w:firstLine="709"/>
        <w:jc w:val="center"/>
        <w:rPr>
          <w:b/>
          <w:sz w:val="26"/>
          <w:szCs w:val="26"/>
        </w:rPr>
      </w:pPr>
      <w:r w:rsidRPr="009467C8">
        <w:rPr>
          <w:b/>
          <w:sz w:val="26"/>
          <w:szCs w:val="26"/>
        </w:rPr>
        <w:t>2. Мета та основні завдання Програми</w:t>
      </w:r>
    </w:p>
    <w:p w:rsidR="009467C8" w:rsidRPr="009467C8" w:rsidRDefault="009467C8" w:rsidP="009467C8">
      <w:pPr>
        <w:ind w:firstLine="540"/>
        <w:jc w:val="both"/>
        <w:rPr>
          <w:sz w:val="26"/>
          <w:szCs w:val="26"/>
        </w:rPr>
      </w:pPr>
      <w:r w:rsidRPr="009467C8">
        <w:rPr>
          <w:sz w:val="26"/>
          <w:szCs w:val="26"/>
        </w:rPr>
        <w:t xml:space="preserve">Метою Програми є забезпечення розвитку системи освіти громади та створення умов для якісної освіти і справедливого доступу до неї, що відповідає актуальним і перспективним запитам особистості, суспільства і держави, міжнародним критеріям. 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Основними завданнями Програми є: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 xml:space="preserve">розвиток освітньої системи та зміни, які сприятимуть підвищенню її якості та ефективності; 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забезпечення права на освіту та створення рівних можливостей для здобуття якісної освіти відповідно до потреб громадян;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 xml:space="preserve">формування соціально активної, відповідальної та толерантної особистості, яка усвідомлює свою приналежність до українського народу, європейських стандартів; 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забезпечення громадянського, національно-патріотичного виховання дітей та молоді;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забезпечення права на безпечне освітнє середовище.</w:t>
      </w:r>
    </w:p>
    <w:p w:rsidR="009467C8" w:rsidRDefault="009467C8" w:rsidP="009467C8">
      <w:pPr>
        <w:ind w:firstLine="709"/>
        <w:jc w:val="center"/>
        <w:rPr>
          <w:b/>
          <w:sz w:val="26"/>
          <w:szCs w:val="26"/>
        </w:rPr>
      </w:pPr>
    </w:p>
    <w:p w:rsidR="004C4A37" w:rsidRDefault="004C4A37" w:rsidP="009467C8">
      <w:pPr>
        <w:ind w:firstLine="709"/>
        <w:jc w:val="center"/>
        <w:rPr>
          <w:b/>
          <w:sz w:val="26"/>
          <w:szCs w:val="26"/>
        </w:rPr>
      </w:pPr>
    </w:p>
    <w:p w:rsidR="004C4A37" w:rsidRDefault="004C4A37" w:rsidP="009467C8">
      <w:pPr>
        <w:ind w:firstLine="709"/>
        <w:jc w:val="center"/>
        <w:rPr>
          <w:b/>
          <w:sz w:val="26"/>
          <w:szCs w:val="26"/>
        </w:rPr>
      </w:pPr>
    </w:p>
    <w:p w:rsidR="009467C8" w:rsidRDefault="009467C8" w:rsidP="009467C8">
      <w:pPr>
        <w:ind w:firstLine="709"/>
        <w:jc w:val="center"/>
        <w:rPr>
          <w:b/>
          <w:sz w:val="26"/>
          <w:szCs w:val="26"/>
        </w:rPr>
      </w:pPr>
      <w:r w:rsidRPr="009467C8">
        <w:rPr>
          <w:b/>
          <w:sz w:val="26"/>
          <w:szCs w:val="26"/>
        </w:rPr>
        <w:lastRenderedPageBreak/>
        <w:t>3. Джерела фінансування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  <w:lang w:eastAsia="uk-UA"/>
        </w:rPr>
      </w:pPr>
      <w:r w:rsidRPr="009467C8">
        <w:rPr>
          <w:sz w:val="26"/>
          <w:szCs w:val="26"/>
          <w:lang w:eastAsia="uk-UA"/>
        </w:rPr>
        <w:t xml:space="preserve">Фінансове забезпечення виконання Програми здійснюватиметься в установленому порядку за рахунок видатків міського бюджету, інших бюджетів та джерел фінансування, не заборонених законодавством. 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  <w:lang w:eastAsia="uk-UA"/>
        </w:rPr>
      </w:pPr>
      <w:r w:rsidRPr="009467C8">
        <w:rPr>
          <w:sz w:val="26"/>
          <w:szCs w:val="26"/>
          <w:lang w:eastAsia="uk-UA"/>
        </w:rPr>
        <w:t xml:space="preserve">У 2022 – 2024 роках видатки на виконання Програми здійснюватимуться   виконавцями в межах асигнувань, передбачених на відповідні роки. 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  <w:lang w:eastAsia="uk-UA"/>
        </w:rPr>
      </w:pPr>
    </w:p>
    <w:p w:rsidR="009467C8" w:rsidRDefault="009467C8" w:rsidP="009467C8">
      <w:pPr>
        <w:keepNext/>
        <w:spacing w:after="60"/>
        <w:jc w:val="center"/>
        <w:outlineLvl w:val="1"/>
        <w:rPr>
          <w:b/>
          <w:sz w:val="26"/>
          <w:szCs w:val="26"/>
        </w:rPr>
      </w:pPr>
      <w:r w:rsidRPr="009467C8">
        <w:rPr>
          <w:b/>
          <w:sz w:val="26"/>
          <w:szCs w:val="26"/>
        </w:rPr>
        <w:t>4. Очікувані результати виконання Програми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 xml:space="preserve">Виконання Програми покращить умови доступу до отримання якісної освіти за рахунок випереджувального розвитку закладів освіти громади відповідно до сучасних викликів, зокрема забезпечить: </w:t>
      </w:r>
    </w:p>
    <w:p w:rsidR="009467C8" w:rsidRPr="009467C8" w:rsidRDefault="009467C8" w:rsidP="009467C8">
      <w:pPr>
        <w:ind w:firstLine="709"/>
        <w:jc w:val="both"/>
        <w:rPr>
          <w:bCs/>
          <w:sz w:val="26"/>
          <w:szCs w:val="26"/>
        </w:rPr>
      </w:pPr>
      <w:r w:rsidRPr="009467C8">
        <w:rPr>
          <w:sz w:val="26"/>
          <w:szCs w:val="26"/>
        </w:rPr>
        <w:t xml:space="preserve">створення або покращення </w:t>
      </w:r>
      <w:r w:rsidRPr="009467C8">
        <w:rPr>
          <w:bCs/>
          <w:sz w:val="26"/>
          <w:szCs w:val="26"/>
        </w:rPr>
        <w:t>умов для здобуття дітьми дошкільної освіти;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створення рівних умов та можливостей для здобуття громадянами повноцінної освіти, особистісного розвитку і творчої самореалізації;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підвищення рівня якості навчання та виховання, що позитивно вплине на рівень кваліфікації, компетентності та відповідності фахівців усіх напрямів підготовки і перепідготовки кадрів, упровадження новітніх педагогічних, інформаційних, дистанційних та інших технологій;</w:t>
      </w:r>
    </w:p>
    <w:p w:rsidR="009467C8" w:rsidRPr="009467C8" w:rsidRDefault="009467C8" w:rsidP="009467C8">
      <w:pPr>
        <w:ind w:firstLine="708"/>
        <w:jc w:val="both"/>
        <w:rPr>
          <w:sz w:val="26"/>
          <w:szCs w:val="26"/>
        </w:rPr>
      </w:pPr>
      <w:r w:rsidRPr="009467C8">
        <w:rPr>
          <w:sz w:val="26"/>
          <w:szCs w:val="26"/>
        </w:rPr>
        <w:t xml:space="preserve">удосконалення змісту та технологій освіти; </w:t>
      </w:r>
    </w:p>
    <w:p w:rsidR="009467C8" w:rsidRPr="009467C8" w:rsidRDefault="009467C8" w:rsidP="009467C8">
      <w:pPr>
        <w:ind w:firstLine="708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впровадження інформаційно-комунікаційних технологій;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залучення місцевих жителів до національної культури, зміцнення моралі і духовності, формування у дітей та молоді національних світоглядних позицій, патріотизму;</w:t>
      </w:r>
    </w:p>
    <w:p w:rsidR="009467C8" w:rsidRPr="009467C8" w:rsidRDefault="009467C8" w:rsidP="009467C8">
      <w:pPr>
        <w:ind w:firstLine="709"/>
        <w:jc w:val="both"/>
        <w:rPr>
          <w:sz w:val="26"/>
          <w:szCs w:val="26"/>
        </w:rPr>
      </w:pPr>
      <w:r w:rsidRPr="009467C8">
        <w:rPr>
          <w:sz w:val="26"/>
          <w:szCs w:val="26"/>
        </w:rPr>
        <w:t xml:space="preserve">підвищення професіоналізму та соціального статусу педагогічних  працівників; </w:t>
      </w:r>
    </w:p>
    <w:p w:rsidR="009467C8" w:rsidRPr="009467C8" w:rsidRDefault="009467C8" w:rsidP="009467C8">
      <w:pPr>
        <w:ind w:firstLine="708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приведення структури позашкільної освіти у відповідність із запитами населення;</w:t>
      </w:r>
    </w:p>
    <w:p w:rsidR="009467C8" w:rsidRPr="009467C8" w:rsidRDefault="009467C8" w:rsidP="009467C8">
      <w:pPr>
        <w:ind w:firstLine="708"/>
        <w:jc w:val="both"/>
        <w:rPr>
          <w:sz w:val="26"/>
          <w:szCs w:val="26"/>
        </w:rPr>
      </w:pPr>
      <w:r w:rsidRPr="009467C8">
        <w:rPr>
          <w:sz w:val="26"/>
          <w:szCs w:val="26"/>
        </w:rPr>
        <w:t>забезпечення необхідним корекційним обладнанням, сучасними навчально-методичними засобами індивідуального та інклюзивного навчання закладів освіти;</w:t>
      </w:r>
    </w:p>
    <w:p w:rsidR="009467C8" w:rsidRPr="009467C8" w:rsidRDefault="009467C8" w:rsidP="009467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  <w:r w:rsidRPr="009467C8">
        <w:rPr>
          <w:sz w:val="26"/>
          <w:szCs w:val="26"/>
        </w:rPr>
        <w:t xml:space="preserve">покращення матеріально-технічного забезпечення закладів освіти.  </w:t>
      </w:r>
    </w:p>
    <w:p w:rsidR="009467C8" w:rsidRPr="009467C8" w:rsidRDefault="009467C8" w:rsidP="009467C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6"/>
          <w:szCs w:val="26"/>
        </w:rPr>
      </w:pPr>
    </w:p>
    <w:p w:rsidR="009467C8" w:rsidRDefault="009467C8" w:rsidP="009467C8">
      <w:pPr>
        <w:jc w:val="center"/>
        <w:rPr>
          <w:b/>
          <w:bCs/>
          <w:sz w:val="26"/>
          <w:szCs w:val="26"/>
        </w:rPr>
      </w:pPr>
    </w:p>
    <w:p w:rsidR="009467C8" w:rsidRDefault="009467C8" w:rsidP="009467C8">
      <w:pPr>
        <w:jc w:val="center"/>
        <w:rPr>
          <w:b/>
          <w:bCs/>
          <w:sz w:val="26"/>
          <w:szCs w:val="26"/>
        </w:rPr>
        <w:sectPr w:rsidR="009467C8" w:rsidSect="009467C8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9467C8" w:rsidRPr="009467C8" w:rsidRDefault="009467C8" w:rsidP="009467C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5. </w:t>
      </w:r>
      <w:r w:rsidRPr="009467C8">
        <w:rPr>
          <w:b/>
          <w:bCs/>
          <w:sz w:val="26"/>
          <w:szCs w:val="26"/>
        </w:rPr>
        <w:t>Заходи з виконання</w:t>
      </w:r>
    </w:p>
    <w:p w:rsidR="009467C8" w:rsidRPr="009467C8" w:rsidRDefault="009467C8" w:rsidP="009467C8">
      <w:pPr>
        <w:jc w:val="center"/>
        <w:rPr>
          <w:b/>
          <w:bCs/>
          <w:sz w:val="26"/>
          <w:szCs w:val="26"/>
        </w:rPr>
      </w:pPr>
      <w:r w:rsidRPr="009467C8">
        <w:rPr>
          <w:b/>
          <w:bCs/>
          <w:sz w:val="26"/>
          <w:szCs w:val="26"/>
        </w:rPr>
        <w:t xml:space="preserve">Програми  розвитку освіти </w:t>
      </w:r>
      <w:r w:rsidRPr="004C4A37">
        <w:rPr>
          <w:b/>
          <w:bCs/>
          <w:color w:val="000000" w:themeColor="text1"/>
          <w:sz w:val="26"/>
          <w:szCs w:val="26"/>
        </w:rPr>
        <w:t xml:space="preserve">Радивилівської </w:t>
      </w:r>
      <w:r w:rsidR="004C4A37">
        <w:rPr>
          <w:b/>
          <w:bCs/>
          <w:color w:val="000000" w:themeColor="text1"/>
          <w:sz w:val="26"/>
          <w:szCs w:val="26"/>
        </w:rPr>
        <w:t>ТГ</w:t>
      </w:r>
      <w:r w:rsidRPr="004C4A37">
        <w:rPr>
          <w:b/>
          <w:bCs/>
          <w:color w:val="000000" w:themeColor="text1"/>
          <w:sz w:val="26"/>
          <w:szCs w:val="26"/>
        </w:rPr>
        <w:t xml:space="preserve"> на </w:t>
      </w:r>
      <w:r w:rsidRPr="009467C8">
        <w:rPr>
          <w:b/>
          <w:bCs/>
          <w:sz w:val="26"/>
          <w:szCs w:val="26"/>
        </w:rPr>
        <w:t xml:space="preserve">2022 – 2024 роки </w:t>
      </w:r>
    </w:p>
    <w:p w:rsidR="009467C8" w:rsidRPr="004C4A37" w:rsidRDefault="009467C8" w:rsidP="009467C8">
      <w:pPr>
        <w:rPr>
          <w:sz w:val="24"/>
          <w:szCs w:val="24"/>
        </w:rPr>
      </w:pPr>
      <w:r w:rsidRPr="009467C8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9467C8">
        <w:rPr>
          <w:sz w:val="28"/>
          <w:szCs w:val="28"/>
        </w:rPr>
        <w:t xml:space="preserve">  </w:t>
      </w:r>
      <w:r w:rsidRPr="004C4A37">
        <w:rPr>
          <w:sz w:val="24"/>
          <w:szCs w:val="24"/>
        </w:rPr>
        <w:t>тис. грн.</w:t>
      </w:r>
    </w:p>
    <w:tbl>
      <w:tblPr>
        <w:tblW w:w="163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3267"/>
        <w:gridCol w:w="992"/>
        <w:gridCol w:w="1985"/>
        <w:gridCol w:w="1129"/>
        <w:gridCol w:w="1139"/>
        <w:gridCol w:w="992"/>
        <w:gridCol w:w="992"/>
        <w:gridCol w:w="849"/>
        <w:gridCol w:w="11"/>
        <w:gridCol w:w="2958"/>
        <w:gridCol w:w="11"/>
        <w:gridCol w:w="13"/>
      </w:tblGrid>
      <w:tr w:rsidR="009467C8" w:rsidRPr="009467C8" w:rsidTr="009467C8">
        <w:trPr>
          <w:gridAfter w:val="1"/>
          <w:wAfter w:w="13" w:type="dxa"/>
        </w:trPr>
        <w:tc>
          <w:tcPr>
            <w:tcW w:w="1979" w:type="dxa"/>
            <w:vMerge w:val="restart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Назва напряму діяльності </w:t>
            </w:r>
          </w:p>
        </w:tc>
        <w:tc>
          <w:tcPr>
            <w:tcW w:w="3267" w:type="dxa"/>
            <w:vMerge w:val="restart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92" w:type="dxa"/>
            <w:vMerge w:val="restart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Строк вико-</w:t>
            </w:r>
            <w:proofErr w:type="spellStart"/>
            <w:r w:rsidRPr="009467C8">
              <w:rPr>
                <w:sz w:val="24"/>
                <w:szCs w:val="24"/>
              </w:rPr>
              <w:t>нання</w:t>
            </w:r>
            <w:proofErr w:type="spellEnd"/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proofErr w:type="spellStart"/>
            <w:r w:rsidRPr="009467C8">
              <w:rPr>
                <w:sz w:val="24"/>
                <w:szCs w:val="24"/>
              </w:rPr>
              <w:t>захо-ду</w:t>
            </w:r>
            <w:proofErr w:type="spellEnd"/>
          </w:p>
        </w:tc>
        <w:tc>
          <w:tcPr>
            <w:tcW w:w="1985" w:type="dxa"/>
            <w:vMerge w:val="restart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Виконавці</w:t>
            </w:r>
          </w:p>
        </w:tc>
        <w:tc>
          <w:tcPr>
            <w:tcW w:w="1129" w:type="dxa"/>
            <w:vMerge w:val="restart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Джерела </w:t>
            </w:r>
            <w:proofErr w:type="spellStart"/>
            <w:r w:rsidRPr="009467C8">
              <w:rPr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1139" w:type="dxa"/>
            <w:vMerge w:val="restart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proofErr w:type="spellStart"/>
            <w:r w:rsidRPr="009467C8">
              <w:rPr>
                <w:sz w:val="24"/>
                <w:szCs w:val="24"/>
              </w:rPr>
              <w:t>Орієн-товні</w:t>
            </w:r>
            <w:proofErr w:type="spellEnd"/>
            <w:r w:rsidRPr="009467C8">
              <w:rPr>
                <w:sz w:val="24"/>
                <w:szCs w:val="24"/>
              </w:rPr>
              <w:t xml:space="preserve"> обсяги </w:t>
            </w:r>
            <w:proofErr w:type="spellStart"/>
            <w:r w:rsidRPr="009467C8">
              <w:rPr>
                <w:sz w:val="24"/>
                <w:szCs w:val="24"/>
              </w:rPr>
              <w:t>фінансу-вання</w:t>
            </w:r>
            <w:proofErr w:type="spellEnd"/>
            <w:r w:rsidRPr="009467C8">
              <w:rPr>
                <w:sz w:val="24"/>
                <w:szCs w:val="24"/>
              </w:rPr>
              <w:t>,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тис.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гривень</w:t>
            </w:r>
          </w:p>
        </w:tc>
        <w:tc>
          <w:tcPr>
            <w:tcW w:w="2844" w:type="dxa"/>
            <w:gridSpan w:val="4"/>
            <w:tcBorders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у тому числі за роками: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Очікуваний результат</w:t>
            </w:r>
          </w:p>
        </w:tc>
      </w:tr>
      <w:tr w:rsidR="009467C8" w:rsidRPr="009467C8" w:rsidTr="009467C8">
        <w:trPr>
          <w:gridAfter w:val="2"/>
          <w:wAfter w:w="24" w:type="dxa"/>
        </w:trPr>
        <w:tc>
          <w:tcPr>
            <w:tcW w:w="1979" w:type="dxa"/>
            <w:vMerge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9467C8" w:rsidRPr="009467C8" w:rsidRDefault="009467C8" w:rsidP="009467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2024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</w:tr>
      <w:tr w:rsidR="009467C8" w:rsidRPr="009467C8" w:rsidTr="009467C8">
        <w:tc>
          <w:tcPr>
            <w:tcW w:w="16317" w:type="dxa"/>
            <w:gridSpan w:val="13"/>
          </w:tcPr>
          <w:p w:rsidR="009467C8" w:rsidRPr="009467C8" w:rsidRDefault="009467C8" w:rsidP="009467C8">
            <w:pPr>
              <w:jc w:val="center"/>
              <w:rPr>
                <w:b/>
                <w:sz w:val="24"/>
                <w:szCs w:val="24"/>
              </w:rPr>
            </w:pPr>
            <w:r w:rsidRPr="009467C8">
              <w:rPr>
                <w:b/>
                <w:sz w:val="24"/>
                <w:szCs w:val="24"/>
              </w:rPr>
              <w:t>І. ДОШКІЛЬНА ОСВІТА</w:t>
            </w:r>
          </w:p>
        </w:tc>
      </w:tr>
      <w:tr w:rsidR="009467C8" w:rsidRPr="009467C8" w:rsidTr="00C83BA6">
        <w:trPr>
          <w:gridAfter w:val="2"/>
          <w:wAfter w:w="24" w:type="dxa"/>
          <w:trHeight w:val="1938"/>
        </w:trPr>
        <w:tc>
          <w:tcPr>
            <w:tcW w:w="1979" w:type="dxa"/>
          </w:tcPr>
          <w:p w:rsidR="009467C8" w:rsidRPr="009467C8" w:rsidRDefault="009467C8" w:rsidP="009467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467C8">
              <w:rPr>
                <w:bCs/>
                <w:sz w:val="24"/>
                <w:szCs w:val="24"/>
              </w:rPr>
              <w:t>1. Забезпечення функціонування оптимальної мережі закладів дошкільної освіти</w:t>
            </w:r>
          </w:p>
        </w:tc>
        <w:tc>
          <w:tcPr>
            <w:tcW w:w="3267" w:type="dxa"/>
          </w:tcPr>
          <w:p w:rsidR="009467C8" w:rsidRPr="009467C8" w:rsidRDefault="009467C8" w:rsidP="00C83BA6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Розширення мережі закладів дошкільної освіти (модернізація); </w:t>
            </w:r>
            <w:r w:rsidR="001817A1">
              <w:rPr>
                <w:sz w:val="24"/>
                <w:szCs w:val="24"/>
              </w:rPr>
              <w:t xml:space="preserve"> </w:t>
            </w:r>
            <w:r w:rsidRPr="009467C8">
              <w:rPr>
                <w:sz w:val="24"/>
                <w:szCs w:val="24"/>
              </w:rPr>
              <w:t>провадження  Державного стандарту дошкільної освіти</w:t>
            </w:r>
          </w:p>
        </w:tc>
        <w:tc>
          <w:tcPr>
            <w:tcW w:w="992" w:type="dxa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</w:tcPr>
          <w:p w:rsidR="009467C8" w:rsidRPr="009467C8" w:rsidRDefault="009467C8" w:rsidP="009467C8">
            <w:pPr>
              <w:ind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139" w:type="dxa"/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Створення умов для доступу до дошкільної освіти, забезпечення необхідної кількості закладів різних типів для здобуття дітьми дошкільної освіти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gridAfter w:val="2"/>
          <w:wAfter w:w="24" w:type="dxa"/>
          <w:trHeight w:val="197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467C8">
              <w:rPr>
                <w:bCs/>
                <w:sz w:val="24"/>
                <w:szCs w:val="24"/>
              </w:rPr>
              <w:t>2. Популяризація роботи педагогічних працівників закладів дошкільної освіти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Проведення оглядів, конкурсів, фестивалів, форумів тощо у закладах дошкільної освіти, у тому числі конкурсу «Кращий дошкільний заклад»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30,0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30,0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Підвищення соціального статусу працівників дошкільної освіти</w:t>
            </w:r>
          </w:p>
        </w:tc>
      </w:tr>
      <w:tr w:rsidR="009467C8" w:rsidRPr="009467C8" w:rsidTr="009467C8">
        <w:trPr>
          <w:trHeight w:val="293"/>
        </w:trPr>
        <w:tc>
          <w:tcPr>
            <w:tcW w:w="16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b/>
                <w:sz w:val="24"/>
                <w:szCs w:val="24"/>
              </w:rPr>
              <w:t>ІІ. ЗАГАЛЬНА СЕРЕДНЯ  ОСВІТА</w:t>
            </w:r>
          </w:p>
        </w:tc>
      </w:tr>
      <w:tr w:rsidR="009467C8" w:rsidRPr="009467C8" w:rsidTr="009467C8">
        <w:trPr>
          <w:gridAfter w:val="2"/>
          <w:wAfter w:w="24" w:type="dxa"/>
          <w:trHeight w:val="201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467C8">
              <w:rPr>
                <w:bCs/>
                <w:sz w:val="24"/>
                <w:szCs w:val="24"/>
              </w:rPr>
              <w:t>1. Забезпечення функціонування оптимальної мережі закладів загальної середньої освіти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Модернізація мережі закладів загальної середньої освіти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 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Створення оптимальної мережі закладів загальної середньої освіти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для забезпечення доступу до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якісних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освітніх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послуг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bottom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bCs/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lastRenderedPageBreak/>
              <w:t>2. Створення умов для впровадження освітньої реформи у закладах загальної середньої освіти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:rsidR="009467C8" w:rsidRPr="009467C8" w:rsidRDefault="009467C8" w:rsidP="009467C8">
            <w:pPr>
              <w:jc w:val="both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1) створення нового освітнього простору в закладах загальної середньої освіти</w:t>
            </w:r>
          </w:p>
          <w:p w:rsidR="009467C8" w:rsidRPr="009467C8" w:rsidRDefault="009467C8" w:rsidP="009467C8">
            <w:pPr>
              <w:jc w:val="both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2) упровадження Концепції «Нова українська школа»; Державного стандарту початкової освіти</w:t>
            </w:r>
          </w:p>
          <w:p w:rsidR="009467C8" w:rsidRPr="009467C8" w:rsidRDefault="009467C8" w:rsidP="009467C8">
            <w:pPr>
              <w:jc w:val="both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3) упровадження Концепції «Нова українська школа»; Державного стандарту базової середньої освіти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23,0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24,0</w:t>
            </w:r>
          </w:p>
        </w:tc>
        <w:tc>
          <w:tcPr>
            <w:tcW w:w="2969" w:type="dxa"/>
            <w:gridSpan w:val="2"/>
            <w:tcBorders>
              <w:bottom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Створення нового освітнього простору в закладах освіти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3. </w:t>
            </w:r>
            <w:proofErr w:type="spellStart"/>
            <w:r w:rsidRPr="009467C8">
              <w:rPr>
                <w:sz w:val="24"/>
                <w:szCs w:val="24"/>
              </w:rPr>
              <w:t>Інформатиза</w:t>
            </w:r>
            <w:proofErr w:type="spellEnd"/>
            <w:r w:rsidRPr="009467C8">
              <w:rPr>
                <w:sz w:val="24"/>
                <w:szCs w:val="24"/>
              </w:rPr>
              <w:t xml:space="preserve">- </w:t>
            </w:r>
            <w:proofErr w:type="spellStart"/>
            <w:r w:rsidRPr="009467C8">
              <w:rPr>
                <w:sz w:val="24"/>
                <w:szCs w:val="24"/>
              </w:rPr>
              <w:t>ція</w:t>
            </w:r>
            <w:proofErr w:type="spellEnd"/>
            <w:r w:rsidRPr="009467C8">
              <w:rPr>
                <w:sz w:val="24"/>
                <w:szCs w:val="24"/>
              </w:rPr>
              <w:t xml:space="preserve"> загальної середньої освіти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both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1) забезпечення освітніх закладів безлімітним високошвидкісним доступом до обласних, українських та всесвітніх Інтернет-ресурсів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 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100,0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Збільшення швидкості доступу до мережі</w:t>
            </w:r>
          </w:p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Інтернет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both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2) запровадження електронних журналів та щоденників, різноманітних платформ з дистанційного навчання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бюджет</w:t>
            </w: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60,0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60,0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Упровадження інформатизації в освітній процес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121CA1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4. Модернізація матеріально-технічної бази  закладів загальної середньої освіти з інформаційно-комунікацій-них технологій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both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Оновлення обладнання та модернізація навчальних </w:t>
            </w:r>
            <w:proofErr w:type="spellStart"/>
            <w:r w:rsidRPr="009467C8">
              <w:rPr>
                <w:sz w:val="24"/>
                <w:szCs w:val="24"/>
              </w:rPr>
              <w:t>комп’ю-терних</w:t>
            </w:r>
            <w:proofErr w:type="spellEnd"/>
            <w:r w:rsidRPr="009467C8">
              <w:rPr>
                <w:sz w:val="24"/>
                <w:szCs w:val="24"/>
              </w:rPr>
              <w:t xml:space="preserve"> комплексів, STEM-лабораторій, існуючих локальних мереж, цифрового освітнього простору, електронних платформ тощо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бюджет</w:t>
            </w: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900,0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900,0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Покращення рівня викладання  навчальних дисциплін із застосуванням новітніх та STEM- технологій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5. Удосконалення матеріально-технічної бази у закладах загальної середньої освіти</w:t>
            </w:r>
          </w:p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both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lastRenderedPageBreak/>
              <w:t xml:space="preserve">Забезпечення поліпшення матеріально-технічної бази закладів освіти шляхом проведення капітальних ремонтів, здійснення реконструкції, будівництва та придбання обладнання, </w:t>
            </w:r>
            <w:r w:rsidRPr="009467C8">
              <w:rPr>
                <w:sz w:val="24"/>
                <w:szCs w:val="24"/>
              </w:rPr>
              <w:lastRenderedPageBreak/>
              <w:t>навчальних кабінетів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lastRenderedPageBreak/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lastRenderedPageBreak/>
              <w:t>Міський бюджет</w:t>
            </w: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9000,0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3000,0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3000,0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Підвищення якості освіти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6. Поширення кращого досвіду роботи в закладах освіти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1) створення, розміщення інформаційних матеріалів про впровадження реформ в освіті, здобутки галузі, приклади кращого досвіду в інформаційному просторі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  <w:p w:rsidR="009467C8" w:rsidRPr="009467C8" w:rsidRDefault="009467C8" w:rsidP="009467C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10,0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Покращення освітньої діяльності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2) </w:t>
            </w:r>
            <w:r w:rsidRPr="009467C8">
              <w:rPr>
                <w:sz w:val="24"/>
                <w:szCs w:val="24"/>
                <w:lang w:eastAsia="en-US"/>
              </w:rPr>
              <w:t>збір, систематизація та виготовлення матеріалів кращого досвіду роботи у закладах освіти громади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Міський бюджет</w:t>
            </w:r>
          </w:p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4,0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4,0</w:t>
            </w:r>
          </w:p>
        </w:tc>
        <w:tc>
          <w:tcPr>
            <w:tcW w:w="2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121CA1">
            <w:pPr>
              <w:jc w:val="both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  <w:lang w:eastAsia="en-US"/>
              </w:rPr>
              <w:t>3) участь, проведення форумів, серпневих педагогічних студій конференцій тощо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trHeight w:val="309"/>
        </w:trPr>
        <w:tc>
          <w:tcPr>
            <w:tcW w:w="16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b/>
                <w:sz w:val="24"/>
                <w:szCs w:val="24"/>
              </w:rPr>
            </w:pPr>
            <w:r w:rsidRPr="009467C8">
              <w:rPr>
                <w:b/>
                <w:sz w:val="24"/>
                <w:szCs w:val="24"/>
              </w:rPr>
              <w:t>ІІІ. ОСВІТА ОСІБ З ОСОБЛИВИМИ ОСВІТНІМИ ПОТРЕБАМИ. ПІДТРИМКА ДИТИНИ В ОСВІТНЬОМУ СЕРЕДОВИЩІ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1. Створення умов для здобуття освіти особами з особливими освітніми потребами на всіх рівнях з урахуванням їх індивідуальних потреб та можливостей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Придбання корекційних засобів навчання та реабілітації, обладнання для  закладів освіти та КУ «</w:t>
            </w:r>
            <w:proofErr w:type="spellStart"/>
            <w:r w:rsidRPr="009467C8">
              <w:rPr>
                <w:sz w:val="24"/>
                <w:szCs w:val="24"/>
                <w:lang w:eastAsia="en-US"/>
              </w:rPr>
              <w:t>Інклюзивно</w:t>
            </w:r>
            <w:proofErr w:type="spellEnd"/>
            <w:r w:rsidRPr="009467C8">
              <w:rPr>
                <w:sz w:val="24"/>
                <w:szCs w:val="24"/>
                <w:lang w:eastAsia="en-US"/>
              </w:rPr>
              <w:t>-ресурсний центр» Радивилівської міської ради Дубенського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Підвищення якості освіти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2. Розвиток системи інклюзивної освіти громади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1) створення умов для відкриття інклюзивних груп у закладах дошкільної освіти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Забезпечення дітей з особливими освітніми потребами та дітей з інвалідністю послугами дошкільної освіти</w:t>
            </w:r>
          </w:p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2) розширення мережі інклюзивних класів у закладах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 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Збільшення кількості класів з інклюзивним навчанням у закладах загальної середньої освіти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 xml:space="preserve"> 3) навчання педагогічних працівників, які працюють з дітьми з особливими освітніми потребами в умовах інклюзивної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 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Збільшення кількості фахівців для роботи з дітьми з особливими освітніми потребами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4) проведення просвітницької роботи та підтримка батьків дітей з особливими освітніми потребами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 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ради, сільські старости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Підвищення рівня обізнаності батьків щодо особливостей освітнього процесу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5) оснащення сучасним обладнанням та мобільними меблями ресурсних кімнат у закладах освіти та КУ «</w:t>
            </w:r>
            <w:proofErr w:type="spellStart"/>
            <w:r w:rsidRPr="009467C8">
              <w:rPr>
                <w:sz w:val="24"/>
                <w:szCs w:val="24"/>
                <w:lang w:eastAsia="en-US"/>
              </w:rPr>
              <w:t>Інклюзивно</w:t>
            </w:r>
            <w:proofErr w:type="spellEnd"/>
            <w:r w:rsidRPr="009467C8">
              <w:rPr>
                <w:sz w:val="24"/>
                <w:szCs w:val="24"/>
                <w:lang w:eastAsia="en-US"/>
              </w:rPr>
              <w:t>-ресурсний центр» Радивилівської міської ради Дубенського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 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Підвищення якості надання освітніх послуг дітям з особливими освітніми потребами</w:t>
            </w:r>
          </w:p>
        </w:tc>
      </w:tr>
      <w:tr w:rsidR="009467C8" w:rsidRPr="009467C8" w:rsidTr="00C83BA6">
        <w:trPr>
          <w:gridAfter w:val="2"/>
          <w:wAfter w:w="24" w:type="dxa"/>
          <w:trHeight w:val="282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3. Розвиток творчих здібностей та забезпечення доступу дітей з особливими освітніми потребами до позашкільної освіти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Залучення дітей з особливими потребами до здобуття освіти в закладах позашкільної освіти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 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Збільшення кількості дітей з особливими освітніми потребами, охоплених позашкільною освітою</w:t>
            </w:r>
          </w:p>
        </w:tc>
      </w:tr>
      <w:tr w:rsidR="009467C8" w:rsidRPr="009467C8" w:rsidTr="00C83BA6">
        <w:trPr>
          <w:gridAfter w:val="2"/>
          <w:wAfter w:w="24" w:type="dxa"/>
          <w:trHeight w:val="312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lastRenderedPageBreak/>
              <w:t>4. Забезпечення дієвого функціонування</w:t>
            </w:r>
          </w:p>
          <w:p w:rsidR="009467C8" w:rsidRPr="009467C8" w:rsidRDefault="009467C8" w:rsidP="009467C8">
            <w:pPr>
              <w:suppressLineNumbers/>
              <w:suppressAutoHyphens/>
              <w:ind w:right="-103"/>
              <w:jc w:val="center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КУ «</w:t>
            </w:r>
            <w:proofErr w:type="spellStart"/>
            <w:r w:rsidRPr="009467C8">
              <w:rPr>
                <w:sz w:val="24"/>
                <w:szCs w:val="24"/>
              </w:rPr>
              <w:t>Інклюзивно</w:t>
            </w:r>
            <w:proofErr w:type="spellEnd"/>
            <w:r w:rsidRPr="009467C8">
              <w:rPr>
                <w:sz w:val="24"/>
                <w:szCs w:val="24"/>
              </w:rPr>
              <w:t>-ресурсний центр» Радивилівської міської ради Дубенського району Рівненської області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C83BA6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Придбання обладнання для оснащення кабінетів КУ «</w:t>
            </w:r>
            <w:proofErr w:type="spellStart"/>
            <w:r w:rsidRPr="009467C8">
              <w:rPr>
                <w:sz w:val="24"/>
                <w:szCs w:val="24"/>
                <w:lang w:eastAsia="en-US"/>
              </w:rPr>
              <w:t>Інклюзивно</w:t>
            </w:r>
            <w:proofErr w:type="spellEnd"/>
            <w:r w:rsidRPr="009467C8">
              <w:rPr>
                <w:sz w:val="24"/>
                <w:szCs w:val="24"/>
                <w:lang w:eastAsia="en-US"/>
              </w:rPr>
              <w:t>-ресурсний центр» Радивилівської міської ради Дубенського району Рівненської області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 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Надання якісних послуг дітям з особливими освітніми потребами</w:t>
            </w:r>
          </w:p>
        </w:tc>
      </w:tr>
      <w:tr w:rsidR="009467C8" w:rsidRPr="009467C8" w:rsidTr="009467C8">
        <w:trPr>
          <w:trHeight w:val="416"/>
        </w:trPr>
        <w:tc>
          <w:tcPr>
            <w:tcW w:w="16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b/>
                <w:sz w:val="24"/>
                <w:szCs w:val="24"/>
              </w:rPr>
              <w:t>ІV. ПОЗАШКІЛЬНА ОСВІТА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1. Модернізація матеріально-технічної бази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Зміцнення матеріально-технічної бази закладів позашкільної освіти; придбання комп’ютерної, оргтехніки, туристичного спорядження тощо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Створення умов для здобуття якісної позашкільної освіти</w:t>
            </w: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2. Вивчення, узагальнення та поширення кращого досвіду роботи з позашкільної освіти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1) проведення оглядів, конкурсів, фестивалів, форумів у закладах позашкільної освіти, у тому числі участь в обласному конкурсу «Кращий заклад позашкільної освіти»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бюджет</w:t>
            </w: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20,0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Підняття престижу   позашкільної освіти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gridAfter w:val="2"/>
          <w:wAfter w:w="24" w:type="dxa"/>
          <w:trHeight w:val="1104"/>
        </w:trPr>
        <w:tc>
          <w:tcPr>
            <w:tcW w:w="1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both"/>
              <w:rPr>
                <w:spacing w:val="-3"/>
                <w:sz w:val="24"/>
                <w:szCs w:val="24"/>
              </w:rPr>
            </w:pPr>
            <w:r w:rsidRPr="009467C8">
              <w:rPr>
                <w:spacing w:val="-3"/>
                <w:sz w:val="24"/>
                <w:szCs w:val="24"/>
              </w:rPr>
              <w:t>2) участь в  обласному конкурсі серед лідерів учнівського самоврядування «Лідер року»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15,0</w:t>
            </w:r>
          </w:p>
        </w:tc>
        <w:tc>
          <w:tcPr>
            <w:tcW w:w="296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gridAfter w:val="1"/>
          <w:wAfter w:w="13" w:type="dxa"/>
          <w:trHeight w:val="277"/>
        </w:trPr>
        <w:tc>
          <w:tcPr>
            <w:tcW w:w="16304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b/>
                <w:sz w:val="24"/>
                <w:szCs w:val="24"/>
              </w:rPr>
              <w:t>V.  ФІЗКУЛЬТУРНО-ОЗДОРОВЧА ТА СПОРТИВНО-МАСОВА РОБОТА</w:t>
            </w:r>
          </w:p>
        </w:tc>
      </w:tr>
      <w:tr w:rsidR="009467C8" w:rsidRPr="009467C8" w:rsidTr="009467C8">
        <w:trPr>
          <w:gridAfter w:val="2"/>
          <w:wAfter w:w="24" w:type="dxa"/>
          <w:trHeight w:val="198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  <w:r w:rsidRPr="009467C8">
              <w:rPr>
                <w:spacing w:val="-1"/>
                <w:sz w:val="24"/>
                <w:szCs w:val="24"/>
              </w:rPr>
              <w:t>1. Покращення спортивної бази</w:t>
            </w:r>
          </w:p>
          <w:p w:rsidR="009467C8" w:rsidRPr="009467C8" w:rsidRDefault="009467C8" w:rsidP="009467C8">
            <w:pPr>
              <w:jc w:val="center"/>
              <w:rPr>
                <w:spacing w:val="-1"/>
                <w:sz w:val="24"/>
                <w:szCs w:val="24"/>
              </w:rPr>
            </w:pPr>
            <w:r w:rsidRPr="009467C8">
              <w:rPr>
                <w:spacing w:val="-1"/>
                <w:sz w:val="24"/>
                <w:szCs w:val="24"/>
              </w:rPr>
              <w:t>закладів загальної середньої світи</w:t>
            </w:r>
          </w:p>
          <w:p w:rsidR="009467C8" w:rsidRPr="009467C8" w:rsidRDefault="009467C8" w:rsidP="009467C8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1) забезпечення закладів освіти спортивним інвентарем та обладнанням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роки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  Міський бюджет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300,0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Створення умов для занять фізичною культурою і спортом дітей та молоді</w:t>
            </w:r>
          </w:p>
        </w:tc>
      </w:tr>
      <w:tr w:rsidR="009467C8" w:rsidRPr="009467C8" w:rsidTr="00C83BA6">
        <w:trPr>
          <w:gridAfter w:val="2"/>
          <w:wAfter w:w="24" w:type="dxa"/>
          <w:trHeight w:val="1268"/>
        </w:trPr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  <w:r w:rsidRPr="009467C8">
              <w:rPr>
                <w:spacing w:val="-2"/>
                <w:sz w:val="24"/>
                <w:szCs w:val="24"/>
              </w:rPr>
              <w:t xml:space="preserve">2) обладнання спортивних майданчиків, полів для ігрових видів спорту в закладах загальної середньої освіти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2000,0</w:t>
            </w:r>
          </w:p>
        </w:tc>
        <w:tc>
          <w:tcPr>
            <w:tcW w:w="2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gridAfter w:val="1"/>
          <w:wAfter w:w="13" w:type="dxa"/>
          <w:trHeight w:val="420"/>
        </w:trPr>
        <w:tc>
          <w:tcPr>
            <w:tcW w:w="1630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b/>
                <w:bCs/>
                <w:sz w:val="24"/>
                <w:szCs w:val="24"/>
              </w:rPr>
              <w:t>VI. РОБОТА З КАДРАМИ</w:t>
            </w:r>
          </w:p>
        </w:tc>
      </w:tr>
      <w:tr w:rsidR="009467C8" w:rsidRPr="009467C8" w:rsidTr="009467C8">
        <w:trPr>
          <w:gridAfter w:val="2"/>
          <w:wAfter w:w="24" w:type="dxa"/>
          <w:trHeight w:val="2761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  <w:r w:rsidRPr="009467C8">
              <w:rPr>
                <w:spacing w:val="-1"/>
                <w:sz w:val="24"/>
                <w:szCs w:val="24"/>
              </w:rPr>
              <w:t>1. Популяризація роботи педагогічних працівників</w:t>
            </w:r>
          </w:p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Популяризація досвіду роботи педагогічних працівників шляхом проведення та участі у професійних конкурсах «Учитель року», «Джерело творчості», конкурсу-ярмарку педагогічної творчості, фестивалю педагогічних ідей тощо та їх стимулювання шляхом виплати  премій міського голови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Міський бюджет 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100,0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Підвищення мотивації педагогічних працівників до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покращення якості роботи</w:t>
            </w:r>
          </w:p>
        </w:tc>
      </w:tr>
      <w:tr w:rsidR="009467C8" w:rsidRPr="009467C8" w:rsidTr="009467C8">
        <w:trPr>
          <w:gridAfter w:val="2"/>
          <w:wAfter w:w="24" w:type="dxa"/>
          <w:trHeight w:val="349"/>
        </w:trPr>
        <w:tc>
          <w:tcPr>
            <w:tcW w:w="1629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b/>
                <w:sz w:val="24"/>
                <w:szCs w:val="24"/>
                <w:lang w:val="en-US"/>
              </w:rPr>
              <w:t>V</w:t>
            </w:r>
            <w:r w:rsidRPr="009467C8">
              <w:rPr>
                <w:b/>
                <w:sz w:val="24"/>
                <w:szCs w:val="24"/>
              </w:rPr>
              <w:t>ІІ. БЕЗПЕЧНЕ ОСВІТНЄ СЕРЕДОВИЩЕ</w:t>
            </w:r>
          </w:p>
        </w:tc>
      </w:tr>
      <w:tr w:rsidR="009467C8" w:rsidRPr="009467C8" w:rsidTr="009467C8">
        <w:trPr>
          <w:gridAfter w:val="2"/>
          <w:wAfter w:w="24" w:type="dxa"/>
          <w:trHeight w:val="978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  <w:r w:rsidRPr="009467C8">
              <w:rPr>
                <w:spacing w:val="-1"/>
                <w:sz w:val="24"/>
                <w:szCs w:val="24"/>
              </w:rPr>
              <w:t>1. Поліпшити організацію харчування в закладах освіти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1) модернізація харчоблоків у закладах освіти</w:t>
            </w:r>
          </w:p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2022 - 2024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ради, сільські старости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600,0</w:t>
            </w:r>
          </w:p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200,0</w:t>
            </w:r>
          </w:p>
          <w:p w:rsidR="009467C8" w:rsidRPr="009467C8" w:rsidRDefault="009467C8" w:rsidP="009467C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200,0</w:t>
            </w:r>
          </w:p>
          <w:p w:rsidR="009467C8" w:rsidRPr="009467C8" w:rsidRDefault="009467C8" w:rsidP="009467C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200,0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Створення умов для поліпшення організації харчування в закладах  освіти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gridAfter w:val="2"/>
          <w:wAfter w:w="24" w:type="dxa"/>
          <w:trHeight w:val="409"/>
        </w:trPr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  <w:r w:rsidRPr="009467C8">
              <w:rPr>
                <w:sz w:val="24"/>
                <w:szCs w:val="24"/>
                <w:shd w:val="clear" w:color="auto" w:fill="FFFFFF"/>
                <w:lang w:eastAsia="uk-UA"/>
              </w:rPr>
              <w:t xml:space="preserve">2) </w:t>
            </w:r>
            <w:r w:rsidRPr="009467C8">
              <w:rPr>
                <w:sz w:val="24"/>
                <w:szCs w:val="24"/>
                <w:lang w:eastAsia="uk-UA"/>
              </w:rPr>
              <w:t>забезпечення харчоблоків закладів освіти достатньою кількістю холодильного та технологічного обладнання, кухонного інвентарю та столового посуду відповідно до санітарних норм</w:t>
            </w:r>
          </w:p>
          <w:p w:rsidR="009467C8" w:rsidRPr="009467C8" w:rsidRDefault="009467C8" w:rsidP="009467C8">
            <w:pPr>
              <w:suppressLineNumbers/>
              <w:suppressAutoHyphens/>
              <w:ind w:right="-103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150,0</w:t>
            </w:r>
          </w:p>
        </w:tc>
        <w:tc>
          <w:tcPr>
            <w:tcW w:w="29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gridAfter w:val="2"/>
          <w:wAfter w:w="24" w:type="dxa"/>
          <w:trHeight w:val="570"/>
        </w:trPr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C83BA6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  <w:lang w:eastAsia="uk-UA"/>
              </w:rPr>
              <w:t>3) проведення інформаційно-роз’яснюваль</w:t>
            </w:r>
            <w:r w:rsidRPr="009467C8">
              <w:rPr>
                <w:bCs/>
                <w:sz w:val="24"/>
                <w:szCs w:val="24"/>
                <w:lang w:eastAsia="uk-UA"/>
              </w:rPr>
              <w:t>ної</w:t>
            </w:r>
            <w:r w:rsidRPr="009467C8">
              <w:rPr>
                <w:sz w:val="24"/>
                <w:szCs w:val="24"/>
                <w:lang w:eastAsia="uk-UA"/>
              </w:rPr>
              <w:t xml:space="preserve"> роботи щодо формування культури здорового харчування учнів, дотримання режиму харчування, контролю за щоденним харчовим раціоном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gridAfter w:val="2"/>
          <w:wAfter w:w="24" w:type="dxa"/>
          <w:trHeight w:val="570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  <w:r w:rsidRPr="009467C8">
              <w:rPr>
                <w:spacing w:val="-1"/>
                <w:sz w:val="24"/>
                <w:szCs w:val="24"/>
              </w:rPr>
              <w:lastRenderedPageBreak/>
              <w:t>2. Організація безпечного, регулярного і безоплатного перевезення учнів, дітей та педагогічних працівників закладів освіти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  <w:r w:rsidRPr="009467C8">
              <w:rPr>
                <w:sz w:val="24"/>
                <w:szCs w:val="24"/>
                <w:lang w:eastAsia="uk-UA"/>
              </w:rPr>
              <w:t>Забезпечення підвезення учнів, дітей дошкільного віку та педагогічних працівників шкільними автобусами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 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250,0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Покращення умов безпеки життєдіяльності учасникам освітнього процесу</w:t>
            </w:r>
          </w:p>
        </w:tc>
      </w:tr>
      <w:tr w:rsidR="009467C8" w:rsidRPr="009467C8" w:rsidTr="009467C8">
        <w:trPr>
          <w:gridAfter w:val="2"/>
          <w:wAfter w:w="24" w:type="dxa"/>
          <w:trHeight w:val="570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  <w:r w:rsidRPr="009467C8">
              <w:rPr>
                <w:spacing w:val="-1"/>
                <w:sz w:val="24"/>
                <w:szCs w:val="24"/>
              </w:rPr>
              <w:t>3.Удосконалення медичного обслуговування учнів та працівників закладів освіти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  <w:r w:rsidRPr="009467C8">
              <w:rPr>
                <w:sz w:val="24"/>
                <w:szCs w:val="24"/>
                <w:lang w:eastAsia="uk-UA"/>
              </w:rPr>
              <w:t>Забезпечення інформування медичними працівниками учасників освітнього процесу з питань вакцинації, профілактики інфекційних та неінфекційних захворювань, збереження репродуктивного здоров’я, протидії поширенню серед учнів звичок, небезпечних для їх фізичного та психічного здоров’я</w:t>
            </w:r>
          </w:p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</w:p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 роки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Відділ освіти, культури, туризму, молоді та спорту Радивилівської міської ради, КНП «Радивилівська </w:t>
            </w:r>
          </w:p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Центральна міська</w:t>
            </w:r>
          </w:p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 лікарня», </w:t>
            </w:r>
          </w:p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КНП «Радивилівський центр ПМСД»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не потребує фінансування</w:t>
            </w: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Доведення до учасників освітнього процесу інформації щодо вакцинації, профілактики захворювань, протидії шкідливих та небезпечних звичок</w:t>
            </w:r>
          </w:p>
        </w:tc>
      </w:tr>
      <w:tr w:rsidR="009467C8" w:rsidRPr="009467C8" w:rsidTr="009467C8">
        <w:trPr>
          <w:gridAfter w:val="2"/>
          <w:wAfter w:w="24" w:type="dxa"/>
          <w:trHeight w:val="451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  <w:r w:rsidRPr="009467C8">
              <w:rPr>
                <w:spacing w:val="-1"/>
                <w:sz w:val="24"/>
                <w:szCs w:val="24"/>
              </w:rPr>
              <w:t>4. Удосконалення превентивних заходів, спрямованих на формування здорового способу життя, профілактику вчинення правопорушень та протидію усім формам насильства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  <w:r w:rsidRPr="009467C8">
              <w:rPr>
                <w:sz w:val="24"/>
                <w:szCs w:val="24"/>
                <w:lang w:eastAsia="uk-UA"/>
              </w:rPr>
              <w:t>1) підвищення рівня обізнаності учасників освітнього процесу щодо здорового способу життя, проведення інформаційно-просвітницьких акцій, спрямованих на пропаганду здорового способу життя</w:t>
            </w:r>
          </w:p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</w:p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 роки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ind w:right="-102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 xml:space="preserve">Відділ освіти, культури, туризму, молоді та спорту Радивилівської міської ради, служба у справах дітей Радивилівської міської ради, Радивилівський міський центр соціальних служб для дітей, сім’ї та молоді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Покращення інформаційно-просвітницької діяльності, спрямованої на пропаганду здорового способу життя</w:t>
            </w:r>
          </w:p>
          <w:p w:rsidR="009467C8" w:rsidRPr="009467C8" w:rsidRDefault="009467C8" w:rsidP="009467C8">
            <w:pPr>
              <w:rPr>
                <w:sz w:val="24"/>
                <w:szCs w:val="24"/>
              </w:rPr>
            </w:pPr>
          </w:p>
        </w:tc>
      </w:tr>
      <w:tr w:rsidR="009467C8" w:rsidRPr="009467C8" w:rsidTr="009467C8">
        <w:trPr>
          <w:gridAfter w:val="2"/>
          <w:wAfter w:w="24" w:type="dxa"/>
          <w:trHeight w:val="539"/>
        </w:trPr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  <w:r w:rsidRPr="009467C8">
              <w:rPr>
                <w:sz w:val="24"/>
                <w:szCs w:val="24"/>
                <w:lang w:eastAsia="uk-UA"/>
              </w:rPr>
              <w:t xml:space="preserve">2) забезпечення створення в закладах освіти безпечних умов навчання, зокрема щодо запобігання та протидії насильству та </w:t>
            </w:r>
            <w:proofErr w:type="spellStart"/>
            <w:r w:rsidRPr="009467C8">
              <w:rPr>
                <w:sz w:val="24"/>
                <w:szCs w:val="24"/>
                <w:lang w:eastAsia="uk-UA"/>
              </w:rPr>
              <w:t>булінгу</w:t>
            </w:r>
            <w:proofErr w:type="spellEnd"/>
            <w:r w:rsidRPr="009467C8">
              <w:rPr>
                <w:sz w:val="24"/>
                <w:szCs w:val="24"/>
                <w:lang w:eastAsia="uk-UA"/>
              </w:rPr>
              <w:t xml:space="preserve"> (цькуванню), формування культури недискримінаційної, ненасильницької, безконфліктної комунікації, здорового та безпечного способу життя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Створення безпечних умов навчання, зокрема щодо запобігання та протидії насильству, профілактики правопорушень</w:t>
            </w:r>
          </w:p>
        </w:tc>
      </w:tr>
      <w:tr w:rsidR="009467C8" w:rsidRPr="009467C8" w:rsidTr="009467C8">
        <w:trPr>
          <w:gridAfter w:val="2"/>
          <w:wAfter w:w="24" w:type="dxa"/>
          <w:trHeight w:val="539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  <w:r w:rsidRPr="009467C8">
              <w:rPr>
                <w:spacing w:val="-1"/>
                <w:sz w:val="24"/>
                <w:szCs w:val="24"/>
              </w:rPr>
              <w:t>5. Створення безперешкодного середовища для учасників освітнього процесу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  <w:r w:rsidRPr="009467C8">
              <w:rPr>
                <w:sz w:val="24"/>
                <w:szCs w:val="24"/>
                <w:lang w:eastAsia="uk-UA"/>
              </w:rPr>
              <w:t xml:space="preserve">Реалізація заходів щодо створення універсального дизайну та/або розумного пристосування у закладах освіти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2022 -2024 роки</w:t>
            </w: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  <w:p w:rsidR="009467C8" w:rsidRPr="009467C8" w:rsidRDefault="009467C8" w:rsidP="009467C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Відділ освіти, культури, туризму, молоді та спорту Радивилівської міської ради</w:t>
            </w:r>
          </w:p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Міський 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spacing w:after="120"/>
              <w:rPr>
                <w:sz w:val="24"/>
                <w:szCs w:val="24"/>
                <w:lang w:eastAsia="en-US"/>
              </w:rPr>
            </w:pPr>
            <w:r w:rsidRPr="009467C8">
              <w:rPr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2"/>
                <w:szCs w:val="22"/>
              </w:rPr>
            </w:pPr>
            <w:r w:rsidRPr="009467C8">
              <w:rPr>
                <w:sz w:val="22"/>
                <w:szCs w:val="22"/>
              </w:rPr>
              <w:t>80,0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Створення безпечного, інклюзивного освітнього середовища, забезпечення у закладах освіти архітектурної доступності та універсального дизайну для</w:t>
            </w:r>
          </w:p>
          <w:p w:rsidR="009467C8" w:rsidRPr="009467C8" w:rsidRDefault="009467C8" w:rsidP="009467C8">
            <w:pPr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безперешкодного доступу до приміщень</w:t>
            </w:r>
          </w:p>
        </w:tc>
      </w:tr>
      <w:tr w:rsidR="009467C8" w:rsidRPr="009467C8" w:rsidTr="009467C8">
        <w:trPr>
          <w:gridAfter w:val="2"/>
          <w:wAfter w:w="24" w:type="dxa"/>
          <w:trHeight w:val="539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  <w:lang w:eastAsia="uk-UA"/>
              </w:rPr>
            </w:pPr>
            <w:r w:rsidRPr="009467C8">
              <w:rPr>
                <w:b/>
                <w:sz w:val="24"/>
                <w:lang w:eastAsia="uk-UA"/>
              </w:rPr>
              <w:t>Разом за Програмою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7C8" w:rsidRPr="009467C8" w:rsidRDefault="009467C8" w:rsidP="0094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467C8">
              <w:rPr>
                <w:b/>
                <w:sz w:val="24"/>
                <w:szCs w:val="24"/>
              </w:rPr>
              <w:t>Міський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24657,0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8219,0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8219,0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467C8">
              <w:rPr>
                <w:sz w:val="24"/>
                <w:szCs w:val="24"/>
              </w:rPr>
              <w:t>8219,0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7C8" w:rsidRPr="009467C8" w:rsidRDefault="009467C8" w:rsidP="009467C8">
            <w:pPr>
              <w:rPr>
                <w:sz w:val="24"/>
                <w:szCs w:val="24"/>
              </w:rPr>
            </w:pPr>
          </w:p>
        </w:tc>
      </w:tr>
    </w:tbl>
    <w:p w:rsidR="009467C8" w:rsidRPr="009467C8" w:rsidRDefault="009467C8" w:rsidP="009467C8">
      <w:pPr>
        <w:jc w:val="center"/>
      </w:pPr>
    </w:p>
    <w:p w:rsidR="009467C8" w:rsidRPr="009467C8" w:rsidRDefault="009467C8" w:rsidP="009467C8"/>
    <w:p w:rsidR="009467C8" w:rsidRPr="009467C8" w:rsidRDefault="009467C8" w:rsidP="009467C8">
      <w:pPr>
        <w:jc w:val="both"/>
        <w:rPr>
          <w:color w:val="C0504D"/>
          <w:sz w:val="28"/>
          <w:szCs w:val="28"/>
        </w:rPr>
      </w:pPr>
    </w:p>
    <w:p w:rsidR="009467C8" w:rsidRPr="009467C8" w:rsidRDefault="009467C8" w:rsidP="009467C8">
      <w:pPr>
        <w:jc w:val="both"/>
        <w:rPr>
          <w:b/>
          <w:sz w:val="28"/>
          <w:szCs w:val="28"/>
        </w:rPr>
      </w:pPr>
    </w:p>
    <w:p w:rsidR="009467C8" w:rsidRPr="009467C8" w:rsidRDefault="009467C8" w:rsidP="009467C8">
      <w:pPr>
        <w:rPr>
          <w:sz w:val="26"/>
          <w:szCs w:val="26"/>
        </w:rPr>
      </w:pPr>
      <w:r w:rsidRPr="009467C8">
        <w:rPr>
          <w:sz w:val="26"/>
          <w:szCs w:val="26"/>
          <w:lang w:val="en-US"/>
        </w:rPr>
        <w:t xml:space="preserve">                       </w:t>
      </w:r>
      <w:proofErr w:type="spellStart"/>
      <w:r w:rsidRPr="009467C8">
        <w:rPr>
          <w:sz w:val="26"/>
          <w:szCs w:val="26"/>
          <w:lang w:val="ru-RU"/>
        </w:rPr>
        <w:t>Міський</w:t>
      </w:r>
      <w:proofErr w:type="spellEnd"/>
      <w:r w:rsidRPr="009467C8">
        <w:rPr>
          <w:sz w:val="26"/>
          <w:szCs w:val="26"/>
          <w:lang w:val="ru-RU"/>
        </w:rPr>
        <w:t xml:space="preserve"> голова </w:t>
      </w:r>
      <w:r w:rsidRPr="009467C8">
        <w:rPr>
          <w:sz w:val="26"/>
          <w:szCs w:val="26"/>
          <w:lang w:val="ru-RU"/>
        </w:rPr>
        <w:tab/>
      </w:r>
      <w:r w:rsidRPr="009467C8">
        <w:rPr>
          <w:sz w:val="26"/>
          <w:szCs w:val="26"/>
          <w:lang w:val="ru-RU"/>
        </w:rPr>
        <w:tab/>
      </w:r>
      <w:r w:rsidRPr="009467C8"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         </w:t>
      </w:r>
      <w:r w:rsidRPr="009467C8">
        <w:rPr>
          <w:sz w:val="26"/>
          <w:szCs w:val="26"/>
          <w:lang w:val="en-US"/>
        </w:rPr>
        <w:t xml:space="preserve">                    </w:t>
      </w:r>
      <w:r w:rsidRPr="009467C8">
        <w:rPr>
          <w:sz w:val="26"/>
          <w:szCs w:val="26"/>
          <w:lang w:val="ru-RU"/>
        </w:rPr>
        <w:t>М</w:t>
      </w:r>
      <w:proofErr w:type="spellStart"/>
      <w:r w:rsidRPr="009467C8">
        <w:rPr>
          <w:sz w:val="26"/>
          <w:szCs w:val="26"/>
        </w:rPr>
        <w:t>икола</w:t>
      </w:r>
      <w:proofErr w:type="spellEnd"/>
      <w:r w:rsidRPr="009467C8">
        <w:rPr>
          <w:sz w:val="26"/>
          <w:szCs w:val="26"/>
        </w:rPr>
        <w:t xml:space="preserve"> </w:t>
      </w:r>
      <w:r w:rsidRPr="009467C8">
        <w:rPr>
          <w:sz w:val="26"/>
          <w:szCs w:val="26"/>
          <w:lang w:val="ru-RU"/>
        </w:rPr>
        <w:t>К</w:t>
      </w:r>
      <w:r w:rsidRPr="009467C8">
        <w:rPr>
          <w:sz w:val="26"/>
          <w:szCs w:val="26"/>
        </w:rPr>
        <w:t>АРАПЕТЯН</w:t>
      </w:r>
    </w:p>
    <w:p w:rsidR="009467C8" w:rsidRPr="009467C8" w:rsidRDefault="009467C8" w:rsidP="009467C8">
      <w:pPr>
        <w:rPr>
          <w:b/>
        </w:rPr>
      </w:pPr>
      <w:r w:rsidRPr="009467C8">
        <w:rPr>
          <w:b/>
          <w:sz w:val="28"/>
          <w:szCs w:val="28"/>
        </w:rPr>
        <w:t xml:space="preserve">                                                    </w:t>
      </w:r>
      <w:r w:rsidRPr="009467C8">
        <w:rPr>
          <w:b/>
          <w:sz w:val="28"/>
          <w:szCs w:val="28"/>
        </w:rPr>
        <w:tab/>
      </w:r>
      <w:r w:rsidRPr="009467C8">
        <w:rPr>
          <w:b/>
          <w:sz w:val="28"/>
          <w:szCs w:val="28"/>
        </w:rPr>
        <w:tab/>
      </w:r>
      <w:r w:rsidRPr="009467C8">
        <w:rPr>
          <w:b/>
          <w:sz w:val="28"/>
          <w:szCs w:val="28"/>
        </w:rPr>
        <w:tab/>
      </w:r>
      <w:r w:rsidRPr="009467C8">
        <w:rPr>
          <w:b/>
          <w:sz w:val="28"/>
          <w:szCs w:val="28"/>
        </w:rPr>
        <w:tab/>
      </w:r>
      <w:r w:rsidRPr="009467C8">
        <w:rPr>
          <w:b/>
          <w:sz w:val="28"/>
          <w:szCs w:val="28"/>
        </w:rPr>
        <w:tab/>
        <w:t xml:space="preserve">             </w:t>
      </w:r>
    </w:p>
    <w:p w:rsidR="009467C8" w:rsidRPr="009467C8" w:rsidRDefault="009467C8" w:rsidP="009467C8"/>
    <w:p w:rsidR="00606274" w:rsidRDefault="00606274"/>
    <w:p w:rsidR="00425D76" w:rsidRDefault="00425D76"/>
    <w:p w:rsidR="00425D76" w:rsidRDefault="00425D76"/>
    <w:p w:rsidR="00425D76" w:rsidRDefault="00425D76" w:rsidP="00425D76"/>
    <w:sectPr w:rsidR="00425D76" w:rsidSect="00C83BA6">
      <w:pgSz w:w="16838" w:h="11906" w:orient="landscape"/>
      <w:pgMar w:top="709" w:right="567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76"/>
    <w:rsid w:val="00121CA1"/>
    <w:rsid w:val="001817A1"/>
    <w:rsid w:val="001D795E"/>
    <w:rsid w:val="00274891"/>
    <w:rsid w:val="00315B93"/>
    <w:rsid w:val="00375EF9"/>
    <w:rsid w:val="003A6A3C"/>
    <w:rsid w:val="003E0D01"/>
    <w:rsid w:val="00417909"/>
    <w:rsid w:val="00425D76"/>
    <w:rsid w:val="004C4A37"/>
    <w:rsid w:val="00606274"/>
    <w:rsid w:val="00644824"/>
    <w:rsid w:val="008008F3"/>
    <w:rsid w:val="009467C8"/>
    <w:rsid w:val="00C83BA6"/>
    <w:rsid w:val="00E3032B"/>
    <w:rsid w:val="00E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EB1D"/>
  <w15:docId w15:val="{89A060E6-5EF1-4033-A3F0-1AE950A9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5D76"/>
    <w:pPr>
      <w:keepNext/>
      <w:outlineLvl w:val="1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7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5D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5D7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425D76"/>
    <w:pPr>
      <w:spacing w:after="120"/>
      <w:ind w:left="283"/>
    </w:pPr>
    <w:rPr>
      <w:lang w:val="ru-RU" w:eastAsia="uk-UA"/>
    </w:rPr>
  </w:style>
  <w:style w:type="character" w:customStyle="1" w:styleId="a6">
    <w:name w:val="Основний текст з відступом Знак"/>
    <w:basedOn w:val="a0"/>
    <w:link w:val="a5"/>
    <w:rsid w:val="00425D76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12929</Words>
  <Characters>7371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buhgalter@ukr.net</dc:creator>
  <cp:lastModifiedBy>Anton</cp:lastModifiedBy>
  <cp:revision>2</cp:revision>
  <cp:lastPrinted>2021-12-29T12:37:00Z</cp:lastPrinted>
  <dcterms:created xsi:type="dcterms:W3CDTF">2024-01-22T06:12:00Z</dcterms:created>
  <dcterms:modified xsi:type="dcterms:W3CDTF">2024-01-22T06:12:00Z</dcterms:modified>
</cp:coreProperties>
</file>